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C125AF" w14:textId="70BF67CD" w:rsidR="004D2C1A" w:rsidRPr="004D2C1A" w:rsidRDefault="004D2C1A" w:rsidP="000A659C">
      <w:pPr>
        <w:spacing w:after="0" w:line="240" w:lineRule="auto"/>
        <w:ind w:firstLine="708"/>
        <w:jc w:val="center"/>
        <w:rPr>
          <w:rFonts w:ascii="Times New Roman" w:eastAsia="Times New Roman" w:hAnsi="Times New Roman" w:cs="Times New Roman"/>
          <w:color w:val="0000FF"/>
          <w:sz w:val="24"/>
          <w:szCs w:val="24"/>
          <w:lang w:eastAsia="ru-RU"/>
        </w:rPr>
      </w:pPr>
      <w:r>
        <w:rPr>
          <w:rFonts w:ascii="Times New Roman" w:eastAsia="Times New Roman" w:hAnsi="Times New Roman" w:cs="Times New Roman"/>
          <w:color w:val="0000FF"/>
          <w:sz w:val="18"/>
          <w:szCs w:val="18"/>
          <w:lang w:eastAsia="ru-RU"/>
        </w:rPr>
        <w:tab/>
      </w:r>
      <w:r>
        <w:rPr>
          <w:rFonts w:ascii="Times New Roman" w:eastAsia="Times New Roman" w:hAnsi="Times New Roman" w:cs="Times New Roman"/>
          <w:color w:val="0000FF"/>
          <w:sz w:val="18"/>
          <w:szCs w:val="18"/>
          <w:lang w:eastAsia="ru-RU"/>
        </w:rPr>
        <w:tab/>
      </w:r>
      <w:r>
        <w:rPr>
          <w:rFonts w:ascii="Times New Roman" w:eastAsia="Times New Roman" w:hAnsi="Times New Roman" w:cs="Times New Roman"/>
          <w:color w:val="0000FF"/>
          <w:sz w:val="18"/>
          <w:szCs w:val="18"/>
          <w:lang w:eastAsia="ru-RU"/>
        </w:rPr>
        <w:tab/>
      </w:r>
      <w:r>
        <w:rPr>
          <w:rFonts w:ascii="Times New Roman" w:eastAsia="Times New Roman" w:hAnsi="Times New Roman" w:cs="Times New Roman"/>
          <w:color w:val="0000FF"/>
          <w:sz w:val="18"/>
          <w:szCs w:val="18"/>
          <w:lang w:eastAsia="ru-RU"/>
        </w:rPr>
        <w:tab/>
      </w:r>
      <w:r>
        <w:rPr>
          <w:rFonts w:ascii="Times New Roman" w:eastAsia="Times New Roman" w:hAnsi="Times New Roman" w:cs="Times New Roman"/>
          <w:color w:val="0000FF"/>
          <w:sz w:val="18"/>
          <w:szCs w:val="18"/>
          <w:lang w:eastAsia="ru-RU"/>
        </w:rPr>
        <w:tab/>
      </w:r>
      <w:r>
        <w:rPr>
          <w:rFonts w:ascii="Times New Roman" w:eastAsia="Times New Roman" w:hAnsi="Times New Roman" w:cs="Times New Roman"/>
          <w:color w:val="0000FF"/>
          <w:sz w:val="18"/>
          <w:szCs w:val="18"/>
          <w:lang w:eastAsia="ru-RU"/>
        </w:rPr>
        <w:tab/>
      </w:r>
      <w:r>
        <w:rPr>
          <w:rFonts w:ascii="Times New Roman" w:eastAsia="Times New Roman" w:hAnsi="Times New Roman" w:cs="Times New Roman"/>
          <w:color w:val="0000FF"/>
          <w:sz w:val="18"/>
          <w:szCs w:val="18"/>
          <w:lang w:eastAsia="ru-RU"/>
        </w:rPr>
        <w:tab/>
      </w:r>
      <w:r>
        <w:rPr>
          <w:rFonts w:ascii="Times New Roman" w:eastAsia="Times New Roman" w:hAnsi="Times New Roman" w:cs="Times New Roman"/>
          <w:color w:val="0000FF"/>
          <w:sz w:val="18"/>
          <w:szCs w:val="18"/>
          <w:lang w:eastAsia="ru-RU"/>
        </w:rPr>
        <w:tab/>
      </w:r>
    </w:p>
    <w:p w14:paraId="79BFE3A5" w14:textId="5795A3FE" w:rsidR="000A659C" w:rsidRPr="009F30AB" w:rsidRDefault="000A659C" w:rsidP="000A659C">
      <w:pPr>
        <w:spacing w:after="0" w:line="240" w:lineRule="auto"/>
        <w:ind w:firstLine="708"/>
        <w:jc w:val="center"/>
        <w:rPr>
          <w:rFonts w:ascii="Times New Roman" w:eastAsia="Times New Roman" w:hAnsi="Times New Roman" w:cs="Times New Roman"/>
          <w:sz w:val="18"/>
          <w:szCs w:val="18"/>
          <w:lang w:eastAsia="ru-RU"/>
        </w:rPr>
      </w:pPr>
      <w:r w:rsidRPr="009F30AB">
        <w:rPr>
          <w:rFonts w:ascii="Times New Roman" w:eastAsia="Times New Roman" w:hAnsi="Times New Roman" w:cs="Times New Roman"/>
          <w:color w:val="0000FF"/>
          <w:sz w:val="18"/>
          <w:szCs w:val="18"/>
          <w:lang w:eastAsia="ru-RU"/>
        </w:rPr>
        <w:object w:dxaOrig="922" w:dyaOrig="1102" w14:anchorId="3627BF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pt;height:55.2pt" o:ole="" fillcolor="window">
            <v:imagedata r:id="rId6" o:title=""/>
          </v:shape>
          <o:OLEObject Type="Embed" ProgID="Word.Picture.8" ShapeID="_x0000_i1025" DrawAspect="Content" ObjectID="_1733640637" r:id="rId7"/>
        </w:object>
      </w:r>
    </w:p>
    <w:p w14:paraId="518D28C0" w14:textId="308E2106" w:rsidR="000A659C" w:rsidRPr="004D2C1A" w:rsidRDefault="000A659C" w:rsidP="000A659C">
      <w:pPr>
        <w:spacing w:after="0" w:line="240" w:lineRule="auto"/>
        <w:ind w:left="-540"/>
        <w:jc w:val="center"/>
        <w:rPr>
          <w:rFonts w:ascii="Times New Roman" w:eastAsia="Times New Roman" w:hAnsi="Times New Roman" w:cs="Times New Roman"/>
          <w:bCs/>
          <w:color w:val="000080"/>
          <w:sz w:val="28"/>
          <w:szCs w:val="28"/>
          <w:lang w:eastAsia="ru-RU"/>
        </w:rPr>
      </w:pPr>
      <w:proofErr w:type="spellStart"/>
      <w:r w:rsidRPr="004D2C1A">
        <w:rPr>
          <w:rFonts w:ascii="Times New Roman" w:eastAsia="Times New Roman" w:hAnsi="Times New Roman" w:cs="Times New Roman"/>
          <w:bCs/>
          <w:color w:val="000080"/>
          <w:sz w:val="28"/>
          <w:szCs w:val="28"/>
          <w:lang w:eastAsia="ru-RU"/>
        </w:rPr>
        <w:t>Къэбэрдей-Балъкъэр</w:t>
      </w:r>
      <w:proofErr w:type="spellEnd"/>
      <w:r w:rsidRPr="004D2C1A">
        <w:rPr>
          <w:rFonts w:ascii="Times New Roman" w:eastAsia="Times New Roman" w:hAnsi="Times New Roman" w:cs="Times New Roman"/>
          <w:bCs/>
          <w:color w:val="000080"/>
          <w:sz w:val="28"/>
          <w:szCs w:val="28"/>
          <w:lang w:eastAsia="ru-RU"/>
        </w:rPr>
        <w:t xml:space="preserve"> </w:t>
      </w:r>
      <w:proofErr w:type="spellStart"/>
      <w:r w:rsidRPr="004D2C1A">
        <w:rPr>
          <w:rFonts w:ascii="Times New Roman" w:eastAsia="Times New Roman" w:hAnsi="Times New Roman" w:cs="Times New Roman"/>
          <w:bCs/>
          <w:color w:val="000080"/>
          <w:sz w:val="28"/>
          <w:szCs w:val="28"/>
          <w:lang w:eastAsia="ru-RU"/>
        </w:rPr>
        <w:t>Республикэм</w:t>
      </w:r>
      <w:proofErr w:type="spellEnd"/>
      <w:r w:rsidRPr="004D2C1A">
        <w:rPr>
          <w:rFonts w:ascii="Times New Roman" w:eastAsia="Times New Roman" w:hAnsi="Times New Roman" w:cs="Times New Roman"/>
          <w:bCs/>
          <w:color w:val="000080"/>
          <w:sz w:val="28"/>
          <w:szCs w:val="28"/>
          <w:lang w:eastAsia="ru-RU"/>
        </w:rPr>
        <w:t xml:space="preserve"> и </w:t>
      </w:r>
      <w:proofErr w:type="spellStart"/>
      <w:r w:rsidRPr="004D2C1A">
        <w:rPr>
          <w:rFonts w:ascii="Times New Roman" w:eastAsia="Times New Roman" w:hAnsi="Times New Roman" w:cs="Times New Roman"/>
          <w:bCs/>
          <w:color w:val="000080"/>
          <w:sz w:val="28"/>
          <w:szCs w:val="28"/>
          <w:lang w:eastAsia="ru-RU"/>
        </w:rPr>
        <w:t>Шэджэм</w:t>
      </w:r>
      <w:proofErr w:type="spellEnd"/>
      <w:r w:rsidRPr="004D2C1A">
        <w:rPr>
          <w:rFonts w:ascii="Times New Roman" w:eastAsia="Times New Roman" w:hAnsi="Times New Roman" w:cs="Times New Roman"/>
          <w:bCs/>
          <w:color w:val="000080"/>
          <w:sz w:val="28"/>
          <w:szCs w:val="28"/>
          <w:lang w:eastAsia="ru-RU"/>
        </w:rPr>
        <w:t xml:space="preserve"> </w:t>
      </w:r>
      <w:proofErr w:type="spellStart"/>
      <w:r w:rsidRPr="004D2C1A">
        <w:rPr>
          <w:rFonts w:ascii="Times New Roman" w:eastAsia="Times New Roman" w:hAnsi="Times New Roman" w:cs="Times New Roman"/>
          <w:bCs/>
          <w:color w:val="000080"/>
          <w:sz w:val="28"/>
          <w:szCs w:val="28"/>
          <w:lang w:eastAsia="ru-RU"/>
        </w:rPr>
        <w:t>районым</w:t>
      </w:r>
      <w:proofErr w:type="spellEnd"/>
      <w:r w:rsidRPr="004D2C1A">
        <w:rPr>
          <w:rFonts w:ascii="Times New Roman" w:eastAsia="Times New Roman" w:hAnsi="Times New Roman" w:cs="Times New Roman"/>
          <w:bCs/>
          <w:color w:val="000080"/>
          <w:sz w:val="28"/>
          <w:szCs w:val="28"/>
          <w:lang w:eastAsia="ru-RU"/>
        </w:rPr>
        <w:t xml:space="preserve"> и щ</w:t>
      </w:r>
      <w:r w:rsidR="004D2C1A" w:rsidRPr="004D2C1A">
        <w:rPr>
          <w:rFonts w:ascii="Times New Roman" w:eastAsia="Times New Roman" w:hAnsi="Times New Roman" w:cs="Times New Roman"/>
          <w:bCs/>
          <w:color w:val="000080"/>
          <w:sz w:val="28"/>
          <w:szCs w:val="28"/>
          <w:lang w:val="en-US" w:eastAsia="ru-RU"/>
        </w:rPr>
        <w:t>I</w:t>
      </w:r>
      <w:proofErr w:type="spellStart"/>
      <w:r w:rsidRPr="004D2C1A">
        <w:rPr>
          <w:rFonts w:ascii="Times New Roman" w:eastAsia="Times New Roman" w:hAnsi="Times New Roman" w:cs="Times New Roman"/>
          <w:bCs/>
          <w:color w:val="000080"/>
          <w:sz w:val="28"/>
          <w:szCs w:val="28"/>
          <w:lang w:eastAsia="ru-RU"/>
        </w:rPr>
        <w:t>ып</w:t>
      </w:r>
      <w:proofErr w:type="spellEnd"/>
      <w:r w:rsidR="004D2C1A" w:rsidRPr="004D2C1A">
        <w:rPr>
          <w:rFonts w:ascii="Times New Roman" w:eastAsia="Times New Roman" w:hAnsi="Times New Roman" w:cs="Times New Roman"/>
          <w:bCs/>
          <w:color w:val="000080"/>
          <w:sz w:val="28"/>
          <w:szCs w:val="28"/>
          <w:lang w:val="en-US" w:eastAsia="ru-RU"/>
        </w:rPr>
        <w:t>I</w:t>
      </w:r>
      <w:r w:rsidRPr="004D2C1A">
        <w:rPr>
          <w:rFonts w:ascii="Times New Roman" w:eastAsia="Times New Roman" w:hAnsi="Times New Roman" w:cs="Times New Roman"/>
          <w:bCs/>
          <w:color w:val="000080"/>
          <w:sz w:val="28"/>
          <w:szCs w:val="28"/>
          <w:lang w:eastAsia="ru-RU"/>
        </w:rPr>
        <w:t>э Совет</w:t>
      </w:r>
    </w:p>
    <w:p w14:paraId="2F6138AD" w14:textId="410EC934" w:rsidR="000A659C" w:rsidRPr="004D2C1A" w:rsidRDefault="000A659C" w:rsidP="000A659C">
      <w:pPr>
        <w:spacing w:after="0" w:line="240" w:lineRule="auto"/>
        <w:ind w:left="-540"/>
        <w:jc w:val="center"/>
        <w:rPr>
          <w:rFonts w:ascii="Times New Roman" w:eastAsia="Times New Roman" w:hAnsi="Times New Roman" w:cs="Times New Roman"/>
          <w:bCs/>
          <w:color w:val="000080"/>
          <w:sz w:val="28"/>
          <w:szCs w:val="28"/>
          <w:lang w:eastAsia="ru-RU"/>
        </w:rPr>
      </w:pPr>
      <w:proofErr w:type="spellStart"/>
      <w:r w:rsidRPr="004D2C1A">
        <w:rPr>
          <w:rFonts w:ascii="Times New Roman" w:eastAsia="Times New Roman" w:hAnsi="Times New Roman" w:cs="Times New Roman"/>
          <w:bCs/>
          <w:color w:val="000080"/>
          <w:sz w:val="28"/>
          <w:szCs w:val="28"/>
          <w:lang w:eastAsia="ru-RU"/>
        </w:rPr>
        <w:t>Къабарты</w:t>
      </w:r>
      <w:r w:rsidR="004D2C1A" w:rsidRPr="004D2C1A">
        <w:rPr>
          <w:rFonts w:ascii="Times New Roman" w:eastAsia="Times New Roman" w:hAnsi="Times New Roman" w:cs="Times New Roman"/>
          <w:bCs/>
          <w:color w:val="000080"/>
          <w:sz w:val="28"/>
          <w:szCs w:val="28"/>
          <w:lang w:eastAsia="ru-RU"/>
        </w:rPr>
        <w:t>-</w:t>
      </w:r>
      <w:r w:rsidRPr="004D2C1A">
        <w:rPr>
          <w:rFonts w:ascii="Times New Roman" w:eastAsia="Times New Roman" w:hAnsi="Times New Roman" w:cs="Times New Roman"/>
          <w:bCs/>
          <w:color w:val="000080"/>
          <w:sz w:val="28"/>
          <w:szCs w:val="28"/>
          <w:lang w:eastAsia="ru-RU"/>
        </w:rPr>
        <w:t>Малкъар</w:t>
      </w:r>
      <w:proofErr w:type="spellEnd"/>
      <w:r w:rsidRPr="004D2C1A">
        <w:rPr>
          <w:rFonts w:ascii="Times New Roman" w:eastAsia="Times New Roman" w:hAnsi="Times New Roman" w:cs="Times New Roman"/>
          <w:bCs/>
          <w:color w:val="000080"/>
          <w:sz w:val="28"/>
          <w:szCs w:val="28"/>
          <w:lang w:eastAsia="ru-RU"/>
        </w:rPr>
        <w:t xml:space="preserve"> </w:t>
      </w:r>
      <w:proofErr w:type="spellStart"/>
      <w:r w:rsidRPr="004D2C1A">
        <w:rPr>
          <w:rFonts w:ascii="Times New Roman" w:eastAsia="Times New Roman" w:hAnsi="Times New Roman" w:cs="Times New Roman"/>
          <w:bCs/>
          <w:color w:val="000080"/>
          <w:sz w:val="28"/>
          <w:szCs w:val="28"/>
          <w:lang w:eastAsia="ru-RU"/>
        </w:rPr>
        <w:t>Республиканы</w:t>
      </w:r>
      <w:proofErr w:type="spellEnd"/>
      <w:r w:rsidRPr="004D2C1A">
        <w:rPr>
          <w:rFonts w:ascii="Times New Roman" w:eastAsia="Times New Roman" w:hAnsi="Times New Roman" w:cs="Times New Roman"/>
          <w:bCs/>
          <w:color w:val="000080"/>
          <w:sz w:val="28"/>
          <w:szCs w:val="28"/>
          <w:lang w:eastAsia="ru-RU"/>
        </w:rPr>
        <w:t xml:space="preserve"> Чегем </w:t>
      </w:r>
      <w:proofErr w:type="spellStart"/>
      <w:proofErr w:type="gramStart"/>
      <w:r w:rsidRPr="004D2C1A">
        <w:rPr>
          <w:rFonts w:ascii="Times New Roman" w:eastAsia="Times New Roman" w:hAnsi="Times New Roman" w:cs="Times New Roman"/>
          <w:bCs/>
          <w:color w:val="000080"/>
          <w:sz w:val="28"/>
          <w:szCs w:val="28"/>
          <w:lang w:eastAsia="ru-RU"/>
        </w:rPr>
        <w:t>районуну</w:t>
      </w:r>
      <w:proofErr w:type="spellEnd"/>
      <w:r w:rsidRPr="004D2C1A">
        <w:rPr>
          <w:rFonts w:ascii="Times New Roman" w:eastAsia="Times New Roman" w:hAnsi="Times New Roman" w:cs="Times New Roman"/>
          <w:bCs/>
          <w:color w:val="000080"/>
          <w:sz w:val="28"/>
          <w:szCs w:val="28"/>
          <w:lang w:eastAsia="ru-RU"/>
        </w:rPr>
        <w:t xml:space="preserve">  </w:t>
      </w:r>
      <w:proofErr w:type="spellStart"/>
      <w:r w:rsidRPr="004D2C1A">
        <w:rPr>
          <w:rFonts w:ascii="Times New Roman" w:eastAsia="Times New Roman" w:hAnsi="Times New Roman" w:cs="Times New Roman"/>
          <w:bCs/>
          <w:color w:val="000080"/>
          <w:sz w:val="28"/>
          <w:szCs w:val="28"/>
          <w:lang w:eastAsia="ru-RU"/>
        </w:rPr>
        <w:t>жер</w:t>
      </w:r>
      <w:proofErr w:type="gramEnd"/>
      <w:r w:rsidRPr="004D2C1A">
        <w:rPr>
          <w:rFonts w:ascii="Times New Roman" w:eastAsia="Times New Roman" w:hAnsi="Times New Roman" w:cs="Times New Roman"/>
          <w:bCs/>
          <w:color w:val="000080"/>
          <w:sz w:val="28"/>
          <w:szCs w:val="28"/>
          <w:lang w:eastAsia="ru-RU"/>
        </w:rPr>
        <w:t>-жерни</w:t>
      </w:r>
      <w:proofErr w:type="spellEnd"/>
    </w:p>
    <w:p w14:paraId="3FC8000B" w14:textId="77777777" w:rsidR="000A659C" w:rsidRPr="004D2C1A" w:rsidRDefault="000A659C" w:rsidP="000A659C">
      <w:pPr>
        <w:spacing w:after="0" w:line="240" w:lineRule="auto"/>
        <w:ind w:left="-540"/>
        <w:jc w:val="center"/>
        <w:rPr>
          <w:rFonts w:ascii="Times New Roman" w:eastAsia="Times New Roman" w:hAnsi="Times New Roman" w:cs="Times New Roman"/>
          <w:bCs/>
          <w:color w:val="000080"/>
          <w:sz w:val="28"/>
          <w:szCs w:val="28"/>
          <w:lang w:eastAsia="ru-RU"/>
        </w:rPr>
      </w:pPr>
      <w:proofErr w:type="spellStart"/>
      <w:r w:rsidRPr="004D2C1A">
        <w:rPr>
          <w:rFonts w:ascii="Times New Roman" w:eastAsia="Times New Roman" w:hAnsi="Times New Roman" w:cs="Times New Roman"/>
          <w:bCs/>
          <w:color w:val="000080"/>
          <w:sz w:val="28"/>
          <w:szCs w:val="28"/>
          <w:lang w:eastAsia="ru-RU"/>
        </w:rPr>
        <w:t>самоуправлениясыны</w:t>
      </w:r>
      <w:proofErr w:type="spellEnd"/>
      <w:r w:rsidRPr="004D2C1A">
        <w:rPr>
          <w:rFonts w:ascii="Times New Roman" w:eastAsia="Times New Roman" w:hAnsi="Times New Roman" w:cs="Times New Roman"/>
          <w:bCs/>
          <w:color w:val="000080"/>
          <w:sz w:val="28"/>
          <w:szCs w:val="28"/>
          <w:lang w:eastAsia="ru-RU"/>
        </w:rPr>
        <w:t xml:space="preserve"> </w:t>
      </w:r>
      <w:proofErr w:type="spellStart"/>
      <w:r w:rsidRPr="004D2C1A">
        <w:rPr>
          <w:rFonts w:ascii="Times New Roman" w:eastAsia="Times New Roman" w:hAnsi="Times New Roman" w:cs="Times New Roman"/>
          <w:bCs/>
          <w:color w:val="000080"/>
          <w:sz w:val="28"/>
          <w:szCs w:val="28"/>
          <w:lang w:eastAsia="ru-RU"/>
        </w:rPr>
        <w:t>Совети</w:t>
      </w:r>
      <w:proofErr w:type="spellEnd"/>
    </w:p>
    <w:p w14:paraId="76B66C80" w14:textId="77777777" w:rsidR="000A659C" w:rsidRPr="004D2C1A" w:rsidRDefault="000A659C" w:rsidP="000A659C">
      <w:pPr>
        <w:spacing w:after="0" w:line="240" w:lineRule="auto"/>
        <w:ind w:left="-540"/>
        <w:jc w:val="center"/>
        <w:rPr>
          <w:rFonts w:ascii="Times New Roman" w:eastAsia="Times New Roman" w:hAnsi="Times New Roman" w:cs="Times New Roman"/>
          <w:b/>
          <w:color w:val="000080"/>
          <w:sz w:val="28"/>
          <w:szCs w:val="28"/>
          <w:lang w:eastAsia="ru-RU"/>
        </w:rPr>
      </w:pPr>
    </w:p>
    <w:p w14:paraId="4F6D67C8" w14:textId="77777777" w:rsidR="000A659C" w:rsidRPr="00ED06D3" w:rsidRDefault="000A659C" w:rsidP="000A659C">
      <w:pPr>
        <w:spacing w:after="0" w:line="240" w:lineRule="auto"/>
        <w:ind w:left="-540"/>
        <w:jc w:val="center"/>
        <w:rPr>
          <w:rFonts w:ascii="Times New Roman" w:eastAsia="Times New Roman" w:hAnsi="Times New Roman" w:cs="Times New Roman"/>
          <w:b/>
          <w:color w:val="FF0000"/>
          <w:sz w:val="24"/>
          <w:szCs w:val="24"/>
          <w:lang w:eastAsia="ru-RU"/>
        </w:rPr>
      </w:pPr>
      <w:r w:rsidRPr="00ED06D3">
        <w:rPr>
          <w:rFonts w:ascii="Times New Roman" w:eastAsia="Times New Roman" w:hAnsi="Times New Roman" w:cs="Times New Roman"/>
          <w:b/>
          <w:color w:val="FF0000"/>
          <w:sz w:val="24"/>
          <w:szCs w:val="24"/>
          <w:lang w:eastAsia="ru-RU"/>
        </w:rPr>
        <w:t xml:space="preserve">СОВЕТ </w:t>
      </w:r>
    </w:p>
    <w:p w14:paraId="3333321B" w14:textId="77777777" w:rsidR="000A659C" w:rsidRPr="00ED06D3" w:rsidRDefault="000A659C" w:rsidP="000A659C">
      <w:pPr>
        <w:spacing w:after="0" w:line="240" w:lineRule="auto"/>
        <w:ind w:left="-540"/>
        <w:jc w:val="center"/>
        <w:rPr>
          <w:rFonts w:ascii="Times New Roman" w:eastAsia="Times New Roman" w:hAnsi="Times New Roman" w:cs="Times New Roman"/>
          <w:b/>
          <w:color w:val="FF0000"/>
          <w:sz w:val="24"/>
          <w:szCs w:val="24"/>
          <w:lang w:eastAsia="ru-RU"/>
        </w:rPr>
      </w:pPr>
      <w:r w:rsidRPr="00ED06D3">
        <w:rPr>
          <w:rFonts w:ascii="Times New Roman" w:eastAsia="Times New Roman" w:hAnsi="Times New Roman" w:cs="Times New Roman"/>
          <w:b/>
          <w:color w:val="FF0000"/>
          <w:sz w:val="24"/>
          <w:szCs w:val="24"/>
          <w:lang w:eastAsia="ru-RU"/>
        </w:rPr>
        <w:t xml:space="preserve">МЕСТНОГО САМОУПРАВЛЕНИЯ </w:t>
      </w:r>
    </w:p>
    <w:p w14:paraId="4E161677" w14:textId="77777777" w:rsidR="000A659C" w:rsidRPr="00ED06D3" w:rsidRDefault="000A659C" w:rsidP="000A659C">
      <w:pPr>
        <w:spacing w:after="0" w:line="240" w:lineRule="auto"/>
        <w:ind w:left="-540"/>
        <w:jc w:val="center"/>
        <w:rPr>
          <w:rFonts w:ascii="Times New Roman" w:eastAsia="Times New Roman" w:hAnsi="Times New Roman" w:cs="Times New Roman"/>
          <w:b/>
          <w:color w:val="FF0000"/>
          <w:sz w:val="24"/>
          <w:szCs w:val="24"/>
          <w:lang w:eastAsia="ru-RU"/>
        </w:rPr>
      </w:pPr>
      <w:r w:rsidRPr="00ED06D3">
        <w:rPr>
          <w:rFonts w:ascii="Times New Roman" w:eastAsia="Times New Roman" w:hAnsi="Times New Roman" w:cs="Times New Roman"/>
          <w:b/>
          <w:color w:val="FF0000"/>
          <w:sz w:val="24"/>
          <w:szCs w:val="24"/>
          <w:lang w:eastAsia="ru-RU"/>
        </w:rPr>
        <w:t>ЧЕ</w:t>
      </w:r>
      <w:bookmarkStart w:id="0" w:name="_GoBack"/>
      <w:bookmarkEnd w:id="0"/>
      <w:r w:rsidRPr="00ED06D3">
        <w:rPr>
          <w:rFonts w:ascii="Times New Roman" w:eastAsia="Times New Roman" w:hAnsi="Times New Roman" w:cs="Times New Roman"/>
          <w:b/>
          <w:color w:val="FF0000"/>
          <w:sz w:val="24"/>
          <w:szCs w:val="24"/>
          <w:lang w:eastAsia="ru-RU"/>
        </w:rPr>
        <w:t xml:space="preserve">ГЕМСКОГО МУНИЦИПАЛЬНОГО РАЙОНА </w:t>
      </w:r>
    </w:p>
    <w:p w14:paraId="4068B935" w14:textId="77777777" w:rsidR="000A659C" w:rsidRPr="00ED06D3" w:rsidRDefault="000A659C" w:rsidP="000A659C">
      <w:pPr>
        <w:spacing w:after="0" w:line="240" w:lineRule="auto"/>
        <w:ind w:left="-540"/>
        <w:jc w:val="center"/>
        <w:rPr>
          <w:rFonts w:ascii="Times New Roman" w:eastAsia="Times New Roman" w:hAnsi="Times New Roman" w:cs="Times New Roman"/>
          <w:b/>
          <w:color w:val="FF0000"/>
          <w:sz w:val="24"/>
          <w:szCs w:val="24"/>
          <w:lang w:eastAsia="ru-RU"/>
        </w:rPr>
      </w:pPr>
      <w:r w:rsidRPr="00ED06D3">
        <w:rPr>
          <w:rFonts w:ascii="Times New Roman" w:eastAsia="Times New Roman" w:hAnsi="Times New Roman" w:cs="Times New Roman"/>
          <w:b/>
          <w:color w:val="FF0000"/>
          <w:sz w:val="24"/>
          <w:szCs w:val="24"/>
          <w:lang w:eastAsia="ru-RU"/>
        </w:rPr>
        <w:t>КАБАРДИНО-БАЛКАРСКОЙ РЕСПУБЛИКИ</w:t>
      </w:r>
    </w:p>
    <w:p w14:paraId="085BBCEC" w14:textId="77777777" w:rsidR="00ED06D3" w:rsidRDefault="00ED06D3" w:rsidP="000A659C">
      <w:pPr>
        <w:spacing w:after="0" w:line="240" w:lineRule="auto"/>
        <w:jc w:val="center"/>
        <w:rPr>
          <w:rFonts w:ascii="Times New Roman" w:eastAsia="Times New Roman" w:hAnsi="Times New Roman" w:cs="Times New Roman"/>
          <w:sz w:val="24"/>
          <w:szCs w:val="24"/>
          <w:lang w:eastAsia="ru-RU"/>
        </w:rPr>
      </w:pPr>
    </w:p>
    <w:p w14:paraId="72C7BC4B" w14:textId="147C8735" w:rsidR="000A659C" w:rsidRPr="004D2C1A" w:rsidRDefault="000A659C" w:rsidP="000A659C">
      <w:pPr>
        <w:spacing w:after="0" w:line="240" w:lineRule="auto"/>
        <w:jc w:val="center"/>
        <w:rPr>
          <w:rFonts w:ascii="Times New Roman" w:eastAsia="Times New Roman" w:hAnsi="Times New Roman" w:cs="Times New Roman"/>
          <w:b/>
          <w:sz w:val="24"/>
          <w:szCs w:val="24"/>
          <w:lang w:eastAsia="ru-RU"/>
        </w:rPr>
      </w:pPr>
      <w:r w:rsidRPr="004D2C1A">
        <w:rPr>
          <w:rFonts w:ascii="Times New Roman" w:eastAsia="Times New Roman" w:hAnsi="Times New Roman" w:cs="Times New Roman"/>
          <w:b/>
          <w:sz w:val="24"/>
          <w:szCs w:val="24"/>
          <w:lang w:eastAsia="ru-RU"/>
        </w:rPr>
        <w:t xml:space="preserve">Р Е Ш Е Н И Е   № </w:t>
      </w:r>
      <w:r w:rsidR="0067034C">
        <w:rPr>
          <w:rFonts w:ascii="Times New Roman" w:eastAsia="Times New Roman" w:hAnsi="Times New Roman" w:cs="Times New Roman"/>
          <w:b/>
          <w:sz w:val="24"/>
          <w:szCs w:val="24"/>
          <w:lang w:eastAsia="ru-RU"/>
        </w:rPr>
        <w:t>84</w:t>
      </w:r>
    </w:p>
    <w:p w14:paraId="3931F8AD" w14:textId="73850787" w:rsidR="0067034C" w:rsidRDefault="000A659C" w:rsidP="0067034C">
      <w:pPr>
        <w:spacing w:after="0" w:line="240" w:lineRule="auto"/>
        <w:rPr>
          <w:rFonts w:ascii="Times New Roman" w:eastAsia="Times New Roman" w:hAnsi="Times New Roman" w:cs="Times New Roman"/>
          <w:b/>
          <w:sz w:val="24"/>
          <w:szCs w:val="24"/>
          <w:lang w:eastAsia="ru-RU"/>
        </w:rPr>
      </w:pPr>
      <w:r w:rsidRPr="004D2C1A">
        <w:rPr>
          <w:rFonts w:ascii="Times New Roman" w:eastAsia="Times New Roman" w:hAnsi="Times New Roman" w:cs="Times New Roman"/>
          <w:b/>
          <w:sz w:val="24"/>
          <w:szCs w:val="24"/>
          <w:lang w:eastAsia="ru-RU"/>
        </w:rPr>
        <w:t xml:space="preserve">                                               </w:t>
      </w:r>
      <w:r w:rsidR="004D2C1A">
        <w:rPr>
          <w:rFonts w:ascii="Times New Roman" w:eastAsia="Times New Roman" w:hAnsi="Times New Roman" w:cs="Times New Roman"/>
          <w:b/>
          <w:sz w:val="24"/>
          <w:szCs w:val="24"/>
          <w:lang w:eastAsia="ru-RU"/>
        </w:rPr>
        <w:tab/>
      </w:r>
      <w:r w:rsidR="004D2C1A">
        <w:rPr>
          <w:rFonts w:ascii="Times New Roman" w:eastAsia="Times New Roman" w:hAnsi="Times New Roman" w:cs="Times New Roman"/>
          <w:b/>
          <w:sz w:val="24"/>
          <w:szCs w:val="24"/>
          <w:lang w:eastAsia="ru-RU"/>
        </w:rPr>
        <w:tab/>
      </w:r>
      <w:r w:rsidR="00ED06D3">
        <w:rPr>
          <w:rFonts w:ascii="Times New Roman" w:eastAsia="Times New Roman" w:hAnsi="Times New Roman" w:cs="Times New Roman"/>
          <w:b/>
          <w:sz w:val="24"/>
          <w:szCs w:val="24"/>
          <w:lang w:eastAsia="ru-RU"/>
        </w:rPr>
        <w:t xml:space="preserve">  </w:t>
      </w:r>
      <w:r w:rsidRPr="004D2C1A">
        <w:rPr>
          <w:rFonts w:ascii="Times New Roman" w:eastAsia="Times New Roman" w:hAnsi="Times New Roman" w:cs="Times New Roman"/>
          <w:b/>
          <w:sz w:val="24"/>
          <w:szCs w:val="24"/>
          <w:lang w:eastAsia="ru-RU"/>
        </w:rPr>
        <w:t>У Н А Ф Э          №</w:t>
      </w:r>
    </w:p>
    <w:p w14:paraId="60742252" w14:textId="69FA4827" w:rsidR="000A659C" w:rsidRPr="004D2C1A" w:rsidRDefault="0067034C" w:rsidP="0067034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sidR="00ED06D3">
        <w:rPr>
          <w:rFonts w:ascii="Times New Roman" w:eastAsia="Times New Roman" w:hAnsi="Times New Roman" w:cs="Times New Roman"/>
          <w:b/>
          <w:sz w:val="24"/>
          <w:szCs w:val="24"/>
          <w:lang w:eastAsia="ru-RU"/>
        </w:rPr>
        <w:t xml:space="preserve">  </w:t>
      </w:r>
      <w:r w:rsidR="000A659C" w:rsidRPr="004D2C1A">
        <w:rPr>
          <w:rFonts w:ascii="Times New Roman" w:eastAsia="Times New Roman" w:hAnsi="Times New Roman" w:cs="Times New Roman"/>
          <w:b/>
          <w:sz w:val="24"/>
          <w:szCs w:val="24"/>
          <w:lang w:eastAsia="ru-RU"/>
        </w:rPr>
        <w:t xml:space="preserve">Б Е Г И М    </w:t>
      </w:r>
      <w:r>
        <w:rPr>
          <w:rFonts w:ascii="Times New Roman" w:eastAsia="Times New Roman" w:hAnsi="Times New Roman" w:cs="Times New Roman"/>
          <w:b/>
          <w:sz w:val="24"/>
          <w:szCs w:val="24"/>
          <w:lang w:eastAsia="ru-RU"/>
        </w:rPr>
        <w:t xml:space="preserve">      </w:t>
      </w:r>
      <w:r w:rsidR="000A659C" w:rsidRPr="004D2C1A">
        <w:rPr>
          <w:rFonts w:ascii="Times New Roman" w:eastAsia="Times New Roman" w:hAnsi="Times New Roman" w:cs="Times New Roman"/>
          <w:b/>
          <w:sz w:val="24"/>
          <w:szCs w:val="24"/>
          <w:lang w:eastAsia="ru-RU"/>
        </w:rPr>
        <w:t xml:space="preserve">№ </w:t>
      </w:r>
    </w:p>
    <w:p w14:paraId="62557D54" w14:textId="4589271D" w:rsidR="000A659C" w:rsidRPr="009F30AB" w:rsidRDefault="000A659C" w:rsidP="000A659C">
      <w:pPr>
        <w:spacing w:after="0" w:line="240" w:lineRule="auto"/>
        <w:jc w:val="right"/>
        <w:rPr>
          <w:rFonts w:ascii="Times New Roman" w:eastAsia="Times New Roman" w:hAnsi="Times New Roman" w:cs="Times New Roman"/>
          <w:b/>
          <w:sz w:val="18"/>
          <w:szCs w:val="18"/>
          <w:lang w:eastAsia="ru-RU"/>
        </w:rPr>
      </w:pPr>
      <w:r w:rsidRPr="004D2C1A">
        <w:rPr>
          <w:rFonts w:ascii="Times New Roman" w:eastAsia="Times New Roman" w:hAnsi="Times New Roman" w:cs="Times New Roman"/>
          <w:b/>
          <w:sz w:val="24"/>
          <w:szCs w:val="24"/>
          <w:lang w:eastAsia="ru-RU"/>
        </w:rPr>
        <w:tab/>
      </w:r>
      <w:r w:rsidRPr="004D2C1A">
        <w:rPr>
          <w:rFonts w:ascii="Times New Roman" w:eastAsia="Times New Roman" w:hAnsi="Times New Roman" w:cs="Times New Roman"/>
          <w:b/>
          <w:sz w:val="24"/>
          <w:szCs w:val="24"/>
          <w:lang w:eastAsia="ru-RU"/>
        </w:rPr>
        <w:tab/>
      </w:r>
      <w:r w:rsidRPr="004D2C1A">
        <w:rPr>
          <w:rFonts w:ascii="Times New Roman" w:eastAsia="Times New Roman" w:hAnsi="Times New Roman" w:cs="Times New Roman"/>
          <w:b/>
          <w:sz w:val="24"/>
          <w:szCs w:val="24"/>
          <w:lang w:eastAsia="ru-RU"/>
        </w:rPr>
        <w:tab/>
      </w:r>
      <w:r w:rsidRPr="004D2C1A">
        <w:rPr>
          <w:rFonts w:ascii="Times New Roman" w:eastAsia="Times New Roman" w:hAnsi="Times New Roman" w:cs="Times New Roman"/>
          <w:b/>
          <w:sz w:val="24"/>
          <w:szCs w:val="24"/>
          <w:lang w:eastAsia="ru-RU"/>
        </w:rPr>
        <w:tab/>
      </w:r>
      <w:r w:rsidRPr="004D2C1A">
        <w:rPr>
          <w:rFonts w:ascii="Times New Roman" w:eastAsia="Times New Roman" w:hAnsi="Times New Roman" w:cs="Times New Roman"/>
          <w:b/>
          <w:sz w:val="24"/>
          <w:szCs w:val="24"/>
          <w:lang w:eastAsia="ru-RU"/>
        </w:rPr>
        <w:tab/>
      </w:r>
      <w:r w:rsidRPr="009F30AB">
        <w:rPr>
          <w:rFonts w:ascii="Times New Roman" w:eastAsia="Times New Roman" w:hAnsi="Times New Roman" w:cs="Times New Roman"/>
          <w:b/>
          <w:sz w:val="18"/>
          <w:szCs w:val="18"/>
          <w:lang w:eastAsia="ru-RU"/>
        </w:rPr>
        <w:tab/>
      </w:r>
      <w:r w:rsidRPr="009F30AB">
        <w:rPr>
          <w:rFonts w:ascii="Times New Roman" w:eastAsia="Times New Roman" w:hAnsi="Times New Roman" w:cs="Times New Roman"/>
          <w:b/>
          <w:sz w:val="18"/>
          <w:szCs w:val="18"/>
          <w:lang w:eastAsia="ru-RU"/>
        </w:rPr>
        <w:tab/>
      </w:r>
      <w:r w:rsidRPr="009F30AB">
        <w:rPr>
          <w:rFonts w:ascii="Times New Roman" w:eastAsia="Times New Roman" w:hAnsi="Times New Roman" w:cs="Times New Roman"/>
          <w:b/>
          <w:sz w:val="18"/>
          <w:szCs w:val="18"/>
          <w:lang w:eastAsia="ru-RU"/>
        </w:rPr>
        <w:tab/>
        <w:t xml:space="preserve"> </w:t>
      </w:r>
    </w:p>
    <w:p w14:paraId="04B5DBAE" w14:textId="77777777" w:rsidR="000A659C" w:rsidRPr="009F30AB" w:rsidRDefault="000A659C" w:rsidP="000A659C">
      <w:pPr>
        <w:tabs>
          <w:tab w:val="left" w:pos="8460"/>
        </w:tabs>
        <w:spacing w:after="0" w:line="240" w:lineRule="auto"/>
        <w:rPr>
          <w:rFonts w:ascii="Times New Roman" w:eastAsia="Times New Roman" w:hAnsi="Times New Roman" w:cs="Times New Roman"/>
          <w:sz w:val="18"/>
          <w:szCs w:val="18"/>
          <w:lang w:eastAsia="ru-RU"/>
        </w:rPr>
      </w:pPr>
      <w:r w:rsidRPr="009F30AB">
        <w:rPr>
          <w:rFonts w:ascii="Times New Roman" w:eastAsia="Times New Roman" w:hAnsi="Times New Roman" w:cs="Times New Roman"/>
          <w:sz w:val="18"/>
          <w:szCs w:val="18"/>
          <w:lang w:eastAsia="ru-RU"/>
        </w:rPr>
        <w:tab/>
      </w:r>
    </w:p>
    <w:p w14:paraId="4FB965B8" w14:textId="77777777" w:rsidR="000A659C" w:rsidRPr="009F30AB" w:rsidRDefault="000A659C" w:rsidP="000A659C">
      <w:pPr>
        <w:tabs>
          <w:tab w:val="left" w:pos="8460"/>
        </w:tabs>
        <w:spacing w:after="0" w:line="240" w:lineRule="auto"/>
        <w:rPr>
          <w:rFonts w:ascii="Times New Roman" w:eastAsia="Times New Roman" w:hAnsi="Times New Roman" w:cs="Times New Roman"/>
          <w:sz w:val="18"/>
          <w:szCs w:val="18"/>
          <w:lang w:eastAsia="ru-RU"/>
        </w:rPr>
      </w:pPr>
    </w:p>
    <w:p w14:paraId="168036F0" w14:textId="7302CA0F" w:rsidR="000A659C" w:rsidRPr="004D2C1A" w:rsidRDefault="004D2C1A" w:rsidP="000A659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67034C">
        <w:rPr>
          <w:rFonts w:ascii="Times New Roman" w:eastAsia="Times New Roman" w:hAnsi="Times New Roman" w:cs="Times New Roman"/>
          <w:sz w:val="28"/>
          <w:szCs w:val="28"/>
          <w:lang w:eastAsia="ru-RU"/>
        </w:rPr>
        <w:t>27.12.</w:t>
      </w:r>
      <w:r w:rsidR="000A659C" w:rsidRPr="004D2C1A">
        <w:rPr>
          <w:rFonts w:ascii="Times New Roman" w:eastAsia="Times New Roman" w:hAnsi="Times New Roman" w:cs="Times New Roman"/>
          <w:sz w:val="28"/>
          <w:szCs w:val="28"/>
          <w:lang w:eastAsia="ru-RU"/>
        </w:rPr>
        <w:t>2022 г.</w:t>
      </w:r>
      <w:r w:rsidR="000A659C" w:rsidRPr="004D2C1A">
        <w:rPr>
          <w:rFonts w:ascii="Times New Roman" w:eastAsia="Times New Roman" w:hAnsi="Times New Roman" w:cs="Times New Roman"/>
          <w:sz w:val="28"/>
          <w:szCs w:val="28"/>
          <w:lang w:eastAsia="ru-RU"/>
        </w:rPr>
        <w:tab/>
      </w:r>
      <w:r w:rsidR="000A659C" w:rsidRPr="004D2C1A">
        <w:rPr>
          <w:rFonts w:ascii="Times New Roman" w:eastAsia="Times New Roman" w:hAnsi="Times New Roman" w:cs="Times New Roman"/>
          <w:sz w:val="28"/>
          <w:szCs w:val="28"/>
          <w:lang w:eastAsia="ru-RU"/>
        </w:rPr>
        <w:tab/>
      </w:r>
      <w:r w:rsidR="000A659C" w:rsidRPr="004D2C1A">
        <w:rPr>
          <w:rFonts w:ascii="Times New Roman" w:eastAsia="Times New Roman" w:hAnsi="Times New Roman" w:cs="Times New Roman"/>
          <w:sz w:val="28"/>
          <w:szCs w:val="28"/>
          <w:lang w:eastAsia="ru-RU"/>
        </w:rPr>
        <w:tab/>
      </w:r>
      <w:r w:rsidR="000A659C" w:rsidRPr="004D2C1A">
        <w:rPr>
          <w:rFonts w:ascii="Times New Roman" w:eastAsia="Times New Roman" w:hAnsi="Times New Roman" w:cs="Times New Roman"/>
          <w:sz w:val="28"/>
          <w:szCs w:val="28"/>
          <w:lang w:eastAsia="ru-RU"/>
        </w:rPr>
        <w:tab/>
      </w:r>
      <w:r w:rsidR="000A659C" w:rsidRPr="004D2C1A">
        <w:rPr>
          <w:rFonts w:ascii="Times New Roman" w:eastAsia="Times New Roman" w:hAnsi="Times New Roman" w:cs="Times New Roman"/>
          <w:sz w:val="28"/>
          <w:szCs w:val="28"/>
          <w:lang w:eastAsia="ru-RU"/>
        </w:rPr>
        <w:tab/>
      </w:r>
      <w:r w:rsidR="000A659C" w:rsidRPr="004D2C1A">
        <w:rPr>
          <w:rFonts w:ascii="Times New Roman" w:eastAsia="Times New Roman" w:hAnsi="Times New Roman" w:cs="Times New Roman"/>
          <w:sz w:val="28"/>
          <w:szCs w:val="28"/>
          <w:lang w:eastAsia="ru-RU"/>
        </w:rPr>
        <w:tab/>
        <w:t xml:space="preserve">           </w:t>
      </w:r>
      <w:r w:rsidR="0067034C">
        <w:rPr>
          <w:rFonts w:ascii="Times New Roman" w:eastAsia="Times New Roman" w:hAnsi="Times New Roman" w:cs="Times New Roman"/>
          <w:sz w:val="28"/>
          <w:szCs w:val="28"/>
          <w:lang w:eastAsia="ru-RU"/>
        </w:rPr>
        <w:tab/>
      </w:r>
      <w:r w:rsidR="000A659C" w:rsidRPr="004D2C1A">
        <w:rPr>
          <w:rFonts w:ascii="Times New Roman" w:eastAsia="Times New Roman" w:hAnsi="Times New Roman" w:cs="Times New Roman"/>
          <w:sz w:val="28"/>
          <w:szCs w:val="28"/>
          <w:lang w:eastAsia="ru-RU"/>
        </w:rPr>
        <w:t xml:space="preserve">   </w:t>
      </w:r>
      <w:proofErr w:type="spellStart"/>
      <w:r w:rsidR="000A659C" w:rsidRPr="004D2C1A">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п.</w:t>
      </w:r>
      <w:r w:rsidR="000A659C" w:rsidRPr="004D2C1A">
        <w:rPr>
          <w:rFonts w:ascii="Times New Roman" w:eastAsia="Times New Roman" w:hAnsi="Times New Roman" w:cs="Times New Roman"/>
          <w:sz w:val="28"/>
          <w:szCs w:val="28"/>
          <w:lang w:eastAsia="ru-RU"/>
        </w:rPr>
        <w:t>Чегем</w:t>
      </w:r>
      <w:proofErr w:type="spellEnd"/>
    </w:p>
    <w:p w14:paraId="4FC848AA" w14:textId="77777777" w:rsidR="000A659C" w:rsidRPr="004D2C1A" w:rsidRDefault="000A659C" w:rsidP="000A659C">
      <w:pPr>
        <w:spacing w:after="0" w:line="240" w:lineRule="auto"/>
        <w:jc w:val="center"/>
        <w:rPr>
          <w:rFonts w:ascii="Times New Roman" w:eastAsia="Times New Roman" w:hAnsi="Times New Roman" w:cs="Times New Roman"/>
          <w:sz w:val="28"/>
          <w:szCs w:val="28"/>
          <w:lang w:eastAsia="ru-RU"/>
        </w:rPr>
      </w:pPr>
    </w:p>
    <w:p w14:paraId="5198736E" w14:textId="77777777" w:rsidR="000A659C" w:rsidRPr="004D2C1A" w:rsidRDefault="000A659C" w:rsidP="000A659C">
      <w:pPr>
        <w:spacing w:after="0" w:line="240" w:lineRule="auto"/>
        <w:rPr>
          <w:rFonts w:ascii="Times New Roman" w:eastAsia="Times New Roman" w:hAnsi="Times New Roman" w:cs="Times New Roman"/>
          <w:sz w:val="28"/>
          <w:szCs w:val="28"/>
          <w:lang w:eastAsia="ru-RU"/>
        </w:rPr>
      </w:pPr>
    </w:p>
    <w:p w14:paraId="60911C59" w14:textId="77777777" w:rsidR="000A659C" w:rsidRPr="004D2C1A" w:rsidRDefault="000A659C" w:rsidP="000A659C">
      <w:pPr>
        <w:spacing w:after="0" w:line="240" w:lineRule="auto"/>
        <w:rPr>
          <w:rFonts w:ascii="Times New Roman" w:eastAsia="Times New Roman" w:hAnsi="Times New Roman" w:cs="Times New Roman"/>
          <w:sz w:val="28"/>
          <w:szCs w:val="28"/>
          <w:lang w:eastAsia="ru-RU"/>
        </w:rPr>
      </w:pPr>
    </w:p>
    <w:p w14:paraId="3310669A" w14:textId="77777777" w:rsidR="004D2C1A" w:rsidRDefault="000A659C" w:rsidP="000A659C">
      <w:pPr>
        <w:spacing w:after="0" w:line="240" w:lineRule="auto"/>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О программе управления муниципальной собственностью</w:t>
      </w:r>
    </w:p>
    <w:p w14:paraId="23C24EF0" w14:textId="77777777" w:rsidR="004D2C1A" w:rsidRDefault="000A659C" w:rsidP="000A659C">
      <w:pPr>
        <w:spacing w:after="0" w:line="240" w:lineRule="auto"/>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xml:space="preserve">и приватизации муниципального имущества Чегемского </w:t>
      </w:r>
    </w:p>
    <w:p w14:paraId="5CB01263" w14:textId="705B17D0" w:rsidR="000A659C" w:rsidRPr="004D2C1A" w:rsidRDefault="000A659C" w:rsidP="000A659C">
      <w:pPr>
        <w:spacing w:after="0" w:line="240" w:lineRule="auto"/>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муниципального района на 2023</w:t>
      </w:r>
      <w:r w:rsidR="004D2C1A">
        <w:rPr>
          <w:rFonts w:ascii="Times New Roman" w:eastAsia="Times New Roman" w:hAnsi="Times New Roman" w:cs="Times New Roman"/>
          <w:sz w:val="28"/>
          <w:szCs w:val="28"/>
          <w:lang w:eastAsia="ru-RU"/>
        </w:rPr>
        <w:t xml:space="preserve"> </w:t>
      </w:r>
      <w:r w:rsidRPr="004D2C1A">
        <w:rPr>
          <w:rFonts w:ascii="Times New Roman" w:eastAsia="Times New Roman" w:hAnsi="Times New Roman" w:cs="Times New Roman"/>
          <w:sz w:val="28"/>
          <w:szCs w:val="28"/>
          <w:lang w:eastAsia="ru-RU"/>
        </w:rPr>
        <w:t xml:space="preserve">г.  </w:t>
      </w:r>
    </w:p>
    <w:p w14:paraId="69BE40D8" w14:textId="77777777" w:rsidR="000A659C" w:rsidRPr="004D2C1A" w:rsidRDefault="000A659C" w:rsidP="000A659C">
      <w:pPr>
        <w:spacing w:after="0" w:line="240" w:lineRule="auto"/>
        <w:rPr>
          <w:rFonts w:ascii="Times New Roman" w:eastAsia="Times New Roman" w:hAnsi="Times New Roman" w:cs="Times New Roman"/>
          <w:sz w:val="28"/>
          <w:szCs w:val="28"/>
          <w:lang w:eastAsia="ru-RU"/>
        </w:rPr>
      </w:pPr>
    </w:p>
    <w:p w14:paraId="42CA995A" w14:textId="77777777" w:rsidR="000A659C" w:rsidRPr="004D2C1A" w:rsidRDefault="000A659C" w:rsidP="000A659C">
      <w:pPr>
        <w:spacing w:after="0" w:line="240" w:lineRule="auto"/>
        <w:rPr>
          <w:rFonts w:ascii="Times New Roman" w:eastAsia="Times New Roman" w:hAnsi="Times New Roman" w:cs="Times New Roman"/>
          <w:sz w:val="28"/>
          <w:szCs w:val="28"/>
          <w:lang w:eastAsia="ru-RU"/>
        </w:rPr>
      </w:pPr>
    </w:p>
    <w:p w14:paraId="7169E756" w14:textId="77777777" w:rsidR="000A659C" w:rsidRPr="004D2C1A" w:rsidRDefault="000A659C" w:rsidP="000A659C">
      <w:pPr>
        <w:spacing w:after="0" w:line="240" w:lineRule="auto"/>
        <w:rPr>
          <w:rFonts w:ascii="Times New Roman" w:eastAsia="Times New Roman" w:hAnsi="Times New Roman" w:cs="Times New Roman"/>
          <w:sz w:val="28"/>
          <w:szCs w:val="28"/>
          <w:lang w:eastAsia="ru-RU"/>
        </w:rPr>
      </w:pPr>
    </w:p>
    <w:p w14:paraId="06DCBFB0" w14:textId="7F8B5024" w:rsidR="000A659C" w:rsidRPr="004D2C1A" w:rsidRDefault="000A659C" w:rsidP="000A659C">
      <w:pPr>
        <w:spacing w:after="0" w:line="240" w:lineRule="auto"/>
        <w:ind w:firstLine="705"/>
        <w:jc w:val="both"/>
        <w:rPr>
          <w:rFonts w:ascii="Times New Roman" w:eastAsia="Times New Roman" w:hAnsi="Times New Roman" w:cs="Times New Roman"/>
          <w:b/>
          <w:bCs/>
          <w:sz w:val="28"/>
          <w:szCs w:val="28"/>
          <w:lang w:eastAsia="ru-RU"/>
        </w:rPr>
      </w:pPr>
      <w:r w:rsidRPr="004D2C1A">
        <w:rPr>
          <w:rFonts w:ascii="Times New Roman" w:eastAsia="Times New Roman" w:hAnsi="Times New Roman" w:cs="Times New Roman"/>
          <w:sz w:val="28"/>
          <w:szCs w:val="28"/>
          <w:lang w:eastAsia="ru-RU"/>
        </w:rPr>
        <w:t xml:space="preserve">В соответствии с Федеральным Законом от 06.10.2003 № 131-ФЗ  «Об общих принципах организации местного самоуправления в Российской Федерации», обсудив Программу управления муниципальной собственностью и приватизации муниципального имущества Чегемского муниципального района на 2023 год, Совет местного самоуправления Чегемского муниципального района </w:t>
      </w:r>
      <w:r w:rsidRPr="004D2C1A">
        <w:rPr>
          <w:rFonts w:ascii="Times New Roman" w:eastAsia="Times New Roman" w:hAnsi="Times New Roman" w:cs="Times New Roman"/>
          <w:b/>
          <w:bCs/>
          <w:sz w:val="28"/>
          <w:szCs w:val="28"/>
          <w:lang w:eastAsia="ru-RU"/>
        </w:rPr>
        <w:t>реш</w:t>
      </w:r>
      <w:r w:rsidR="004D2C1A" w:rsidRPr="004D2C1A">
        <w:rPr>
          <w:rFonts w:ascii="Times New Roman" w:eastAsia="Times New Roman" w:hAnsi="Times New Roman" w:cs="Times New Roman"/>
          <w:b/>
          <w:bCs/>
          <w:sz w:val="28"/>
          <w:szCs w:val="28"/>
          <w:lang w:eastAsia="ru-RU"/>
        </w:rPr>
        <w:t>ил</w:t>
      </w:r>
      <w:r w:rsidRPr="004D2C1A">
        <w:rPr>
          <w:rFonts w:ascii="Times New Roman" w:eastAsia="Times New Roman" w:hAnsi="Times New Roman" w:cs="Times New Roman"/>
          <w:b/>
          <w:bCs/>
          <w:sz w:val="28"/>
          <w:szCs w:val="28"/>
          <w:lang w:eastAsia="ru-RU"/>
        </w:rPr>
        <w:t>:</w:t>
      </w:r>
    </w:p>
    <w:p w14:paraId="5DB276B6" w14:textId="5C8C0200" w:rsidR="000A659C" w:rsidRPr="004D2C1A" w:rsidRDefault="000A659C" w:rsidP="000A659C">
      <w:pPr>
        <w:spacing w:after="0" w:line="240" w:lineRule="auto"/>
        <w:ind w:firstLine="705"/>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1.</w:t>
      </w:r>
      <w:r w:rsidR="004D2C1A">
        <w:rPr>
          <w:rFonts w:ascii="Times New Roman" w:eastAsia="Times New Roman" w:hAnsi="Times New Roman" w:cs="Times New Roman"/>
          <w:sz w:val="28"/>
          <w:szCs w:val="28"/>
          <w:lang w:eastAsia="ru-RU"/>
        </w:rPr>
        <w:t xml:space="preserve"> </w:t>
      </w:r>
      <w:r w:rsidRPr="004D2C1A">
        <w:rPr>
          <w:rFonts w:ascii="Times New Roman" w:eastAsia="Times New Roman" w:hAnsi="Times New Roman" w:cs="Times New Roman"/>
          <w:sz w:val="28"/>
          <w:szCs w:val="28"/>
          <w:lang w:eastAsia="ru-RU"/>
        </w:rPr>
        <w:t xml:space="preserve">Утвердить Программу управления муниципальной собственностью и приватизации муниципального имущества Чегемского муниципального района на </w:t>
      </w:r>
      <w:proofErr w:type="gramStart"/>
      <w:r w:rsidRPr="004D2C1A">
        <w:rPr>
          <w:rFonts w:ascii="Times New Roman" w:eastAsia="Times New Roman" w:hAnsi="Times New Roman" w:cs="Times New Roman"/>
          <w:sz w:val="28"/>
          <w:szCs w:val="28"/>
          <w:lang w:eastAsia="ru-RU"/>
        </w:rPr>
        <w:t>2023  год</w:t>
      </w:r>
      <w:proofErr w:type="gramEnd"/>
      <w:r w:rsidRPr="004D2C1A">
        <w:rPr>
          <w:rFonts w:ascii="Times New Roman" w:eastAsia="Times New Roman" w:hAnsi="Times New Roman" w:cs="Times New Roman"/>
          <w:sz w:val="28"/>
          <w:szCs w:val="28"/>
          <w:lang w:eastAsia="ru-RU"/>
        </w:rPr>
        <w:t>.</w:t>
      </w:r>
    </w:p>
    <w:p w14:paraId="228111AA" w14:textId="1E8E84DE" w:rsidR="000A659C" w:rsidRPr="004D2C1A" w:rsidRDefault="000A659C" w:rsidP="000A659C">
      <w:pPr>
        <w:spacing w:after="0" w:line="240" w:lineRule="auto"/>
        <w:ind w:firstLine="705"/>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2.</w:t>
      </w:r>
      <w:r w:rsidR="004D2C1A">
        <w:rPr>
          <w:rFonts w:ascii="Times New Roman" w:eastAsia="Times New Roman" w:hAnsi="Times New Roman" w:cs="Times New Roman"/>
          <w:sz w:val="28"/>
          <w:szCs w:val="28"/>
          <w:lang w:eastAsia="ru-RU"/>
        </w:rPr>
        <w:t xml:space="preserve"> </w:t>
      </w:r>
      <w:r w:rsidRPr="004D2C1A">
        <w:rPr>
          <w:rFonts w:ascii="Times New Roman" w:eastAsia="Times New Roman" w:hAnsi="Times New Roman" w:cs="Times New Roman"/>
          <w:sz w:val="28"/>
          <w:szCs w:val="28"/>
          <w:lang w:eastAsia="ru-RU"/>
        </w:rPr>
        <w:t>Контроль над выполнением Программы управления муниципальной собственностью и приватизации муниципального имущества возложить на заместителя главы по экономическим и имущественным вопросам местной администрации Чегемского муниципального района (</w:t>
      </w:r>
      <w:proofErr w:type="spellStart"/>
      <w:r w:rsidRPr="004D2C1A">
        <w:rPr>
          <w:rFonts w:ascii="Times New Roman" w:eastAsia="Times New Roman" w:hAnsi="Times New Roman" w:cs="Times New Roman"/>
          <w:sz w:val="28"/>
          <w:szCs w:val="28"/>
          <w:lang w:eastAsia="ru-RU"/>
        </w:rPr>
        <w:t>Цеев</w:t>
      </w:r>
      <w:proofErr w:type="spellEnd"/>
      <w:r w:rsidRPr="004D2C1A">
        <w:rPr>
          <w:rFonts w:ascii="Times New Roman" w:eastAsia="Times New Roman" w:hAnsi="Times New Roman" w:cs="Times New Roman"/>
          <w:sz w:val="28"/>
          <w:szCs w:val="28"/>
          <w:lang w:eastAsia="ru-RU"/>
        </w:rPr>
        <w:t xml:space="preserve"> А.В.).</w:t>
      </w:r>
    </w:p>
    <w:p w14:paraId="4C8F6FAA" w14:textId="77777777" w:rsidR="000A659C" w:rsidRPr="004D2C1A" w:rsidRDefault="000A659C" w:rsidP="000A659C">
      <w:pPr>
        <w:spacing w:after="0" w:line="240" w:lineRule="auto"/>
        <w:jc w:val="both"/>
        <w:rPr>
          <w:rFonts w:ascii="Times New Roman" w:eastAsia="Times New Roman" w:hAnsi="Times New Roman" w:cs="Times New Roman"/>
          <w:sz w:val="28"/>
          <w:szCs w:val="28"/>
          <w:lang w:eastAsia="ru-RU"/>
        </w:rPr>
      </w:pPr>
    </w:p>
    <w:p w14:paraId="35BB9C7C" w14:textId="77777777" w:rsidR="000A659C" w:rsidRPr="004D2C1A" w:rsidRDefault="000A659C" w:rsidP="000A659C">
      <w:pPr>
        <w:spacing w:after="0" w:line="240" w:lineRule="auto"/>
        <w:ind w:left="705"/>
        <w:jc w:val="both"/>
        <w:rPr>
          <w:rFonts w:ascii="Times New Roman" w:eastAsia="Times New Roman" w:hAnsi="Times New Roman" w:cs="Times New Roman"/>
          <w:sz w:val="28"/>
          <w:szCs w:val="28"/>
          <w:lang w:eastAsia="ru-RU"/>
        </w:rPr>
      </w:pPr>
    </w:p>
    <w:p w14:paraId="796EFEB6" w14:textId="77777777" w:rsidR="000A659C" w:rsidRPr="004D2C1A" w:rsidRDefault="000A659C" w:rsidP="000A659C">
      <w:pPr>
        <w:spacing w:after="0" w:line="240" w:lineRule="auto"/>
        <w:jc w:val="both"/>
        <w:rPr>
          <w:rFonts w:ascii="Times New Roman" w:eastAsia="Times New Roman" w:hAnsi="Times New Roman" w:cs="Times New Roman"/>
          <w:sz w:val="28"/>
          <w:szCs w:val="28"/>
          <w:lang w:eastAsia="ru-RU"/>
        </w:rPr>
      </w:pPr>
    </w:p>
    <w:p w14:paraId="322E78C4" w14:textId="77777777" w:rsidR="000A659C" w:rsidRPr="004D2C1A" w:rsidRDefault="000A659C" w:rsidP="000A659C">
      <w:pPr>
        <w:spacing w:after="0" w:line="240" w:lineRule="auto"/>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xml:space="preserve">  </w:t>
      </w:r>
    </w:p>
    <w:p w14:paraId="3BDBB95E" w14:textId="77777777" w:rsidR="000A659C" w:rsidRPr="004D2C1A" w:rsidRDefault="000A659C" w:rsidP="000A659C">
      <w:pPr>
        <w:spacing w:after="0" w:line="240" w:lineRule="auto"/>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xml:space="preserve">Глава района                           </w:t>
      </w:r>
      <w:r w:rsidRPr="004D2C1A">
        <w:rPr>
          <w:rFonts w:ascii="Times New Roman" w:eastAsia="Times New Roman" w:hAnsi="Times New Roman" w:cs="Times New Roman"/>
          <w:sz w:val="28"/>
          <w:szCs w:val="28"/>
          <w:lang w:eastAsia="ru-RU"/>
        </w:rPr>
        <w:tab/>
      </w:r>
      <w:r w:rsidRPr="004D2C1A">
        <w:rPr>
          <w:rFonts w:ascii="Times New Roman" w:eastAsia="Times New Roman" w:hAnsi="Times New Roman" w:cs="Times New Roman"/>
          <w:sz w:val="28"/>
          <w:szCs w:val="28"/>
          <w:lang w:eastAsia="ru-RU"/>
        </w:rPr>
        <w:tab/>
      </w:r>
      <w:r w:rsidRPr="004D2C1A">
        <w:rPr>
          <w:rFonts w:ascii="Times New Roman" w:eastAsia="Times New Roman" w:hAnsi="Times New Roman" w:cs="Times New Roman"/>
          <w:sz w:val="28"/>
          <w:szCs w:val="28"/>
          <w:lang w:eastAsia="ru-RU"/>
        </w:rPr>
        <w:tab/>
        <w:t xml:space="preserve">                                                </w:t>
      </w:r>
      <w:proofErr w:type="spellStart"/>
      <w:r w:rsidRPr="004D2C1A">
        <w:rPr>
          <w:rFonts w:ascii="Times New Roman" w:eastAsia="Times New Roman" w:hAnsi="Times New Roman" w:cs="Times New Roman"/>
          <w:sz w:val="28"/>
          <w:szCs w:val="28"/>
          <w:lang w:eastAsia="ru-RU"/>
        </w:rPr>
        <w:t>Х.Одижев</w:t>
      </w:r>
      <w:proofErr w:type="spellEnd"/>
      <w:r w:rsidRPr="004D2C1A">
        <w:rPr>
          <w:rFonts w:ascii="Times New Roman" w:eastAsia="Times New Roman" w:hAnsi="Times New Roman" w:cs="Times New Roman"/>
          <w:sz w:val="28"/>
          <w:szCs w:val="28"/>
          <w:lang w:eastAsia="ru-RU"/>
        </w:rPr>
        <w:t xml:space="preserve">        </w:t>
      </w:r>
    </w:p>
    <w:p w14:paraId="77630D88" w14:textId="77777777" w:rsidR="000A659C" w:rsidRPr="004D2C1A" w:rsidRDefault="000A659C" w:rsidP="000A659C">
      <w:pPr>
        <w:spacing w:after="0" w:line="240" w:lineRule="auto"/>
        <w:jc w:val="both"/>
        <w:rPr>
          <w:rFonts w:ascii="Times New Roman" w:eastAsia="Times New Roman" w:hAnsi="Times New Roman" w:cs="Times New Roman"/>
          <w:sz w:val="28"/>
          <w:szCs w:val="28"/>
          <w:lang w:eastAsia="ru-RU"/>
        </w:rPr>
      </w:pPr>
    </w:p>
    <w:p w14:paraId="2E0B1810" w14:textId="77777777" w:rsidR="000A659C" w:rsidRPr="009F30AB" w:rsidRDefault="000A659C" w:rsidP="000A659C">
      <w:pPr>
        <w:spacing w:after="0" w:line="240" w:lineRule="auto"/>
        <w:jc w:val="both"/>
        <w:rPr>
          <w:rFonts w:ascii="Times New Roman" w:eastAsia="Times New Roman" w:hAnsi="Times New Roman" w:cs="Times New Roman"/>
          <w:sz w:val="18"/>
          <w:szCs w:val="18"/>
          <w:lang w:eastAsia="ru-RU"/>
        </w:rPr>
      </w:pPr>
    </w:p>
    <w:p w14:paraId="7AA6E8D0" w14:textId="77777777" w:rsidR="000A659C" w:rsidRPr="009F30AB" w:rsidRDefault="000A659C" w:rsidP="000A659C">
      <w:pPr>
        <w:spacing w:after="0" w:line="240" w:lineRule="auto"/>
        <w:jc w:val="both"/>
        <w:rPr>
          <w:rFonts w:ascii="Times New Roman" w:eastAsia="Times New Roman" w:hAnsi="Times New Roman" w:cs="Times New Roman"/>
          <w:sz w:val="18"/>
          <w:szCs w:val="18"/>
          <w:lang w:eastAsia="ru-RU"/>
        </w:rPr>
      </w:pPr>
    </w:p>
    <w:p w14:paraId="703E6CF2" w14:textId="77777777" w:rsidR="000A659C" w:rsidRPr="009F30AB" w:rsidRDefault="000A659C" w:rsidP="000A659C">
      <w:pPr>
        <w:spacing w:after="0" w:line="240" w:lineRule="auto"/>
        <w:jc w:val="both"/>
        <w:rPr>
          <w:rFonts w:ascii="Times New Roman" w:eastAsia="Times New Roman" w:hAnsi="Times New Roman" w:cs="Times New Roman"/>
          <w:sz w:val="18"/>
          <w:szCs w:val="18"/>
          <w:lang w:eastAsia="ru-RU"/>
        </w:rPr>
      </w:pPr>
    </w:p>
    <w:p w14:paraId="25E663A5" w14:textId="77777777" w:rsidR="000A659C" w:rsidRPr="009F30AB" w:rsidRDefault="000A659C" w:rsidP="000A659C">
      <w:pPr>
        <w:spacing w:after="0" w:line="240" w:lineRule="auto"/>
        <w:jc w:val="both"/>
        <w:rPr>
          <w:rFonts w:ascii="Times New Roman" w:eastAsia="Times New Roman" w:hAnsi="Times New Roman" w:cs="Times New Roman"/>
          <w:sz w:val="18"/>
          <w:szCs w:val="18"/>
          <w:lang w:eastAsia="ru-RU"/>
        </w:rPr>
      </w:pPr>
    </w:p>
    <w:p w14:paraId="128981CB" w14:textId="77777777" w:rsidR="000A659C" w:rsidRPr="009F30AB" w:rsidRDefault="000A659C" w:rsidP="000A659C">
      <w:pPr>
        <w:spacing w:after="0" w:line="240" w:lineRule="auto"/>
        <w:jc w:val="both"/>
        <w:rPr>
          <w:rFonts w:ascii="Times New Roman" w:eastAsia="Times New Roman" w:hAnsi="Times New Roman" w:cs="Times New Roman"/>
          <w:sz w:val="18"/>
          <w:szCs w:val="18"/>
          <w:lang w:eastAsia="ru-RU"/>
        </w:rPr>
      </w:pPr>
    </w:p>
    <w:p w14:paraId="4044FBD9" w14:textId="77777777" w:rsidR="000A659C" w:rsidRPr="009F30AB" w:rsidRDefault="000A659C" w:rsidP="000A659C">
      <w:pPr>
        <w:spacing w:after="0" w:line="240" w:lineRule="auto"/>
        <w:jc w:val="both"/>
        <w:rPr>
          <w:rFonts w:ascii="Times New Roman" w:eastAsia="Times New Roman" w:hAnsi="Times New Roman" w:cs="Times New Roman"/>
          <w:sz w:val="18"/>
          <w:szCs w:val="18"/>
          <w:lang w:eastAsia="ru-RU"/>
        </w:rPr>
      </w:pPr>
    </w:p>
    <w:p w14:paraId="50D5B3E1" w14:textId="77777777" w:rsidR="000A659C" w:rsidRPr="004D2C1A" w:rsidRDefault="000A659C" w:rsidP="009F30AB">
      <w:pPr>
        <w:spacing w:after="0" w:line="240" w:lineRule="auto"/>
        <w:ind w:left="5664" w:firstLine="708"/>
        <w:rPr>
          <w:rFonts w:ascii="Times New Roman" w:eastAsia="Times New Roman" w:hAnsi="Times New Roman" w:cs="Times New Roman"/>
          <w:sz w:val="24"/>
          <w:szCs w:val="24"/>
          <w:lang w:eastAsia="ru-RU"/>
        </w:rPr>
      </w:pPr>
      <w:r w:rsidRPr="004D2C1A">
        <w:rPr>
          <w:rFonts w:ascii="Times New Roman" w:eastAsia="Times New Roman" w:hAnsi="Times New Roman" w:cs="Times New Roman"/>
          <w:sz w:val="24"/>
          <w:szCs w:val="24"/>
          <w:lang w:eastAsia="ru-RU"/>
        </w:rPr>
        <w:t>УТВЕРЖДЕНО</w:t>
      </w:r>
    </w:p>
    <w:p w14:paraId="31629728" w14:textId="77777777" w:rsidR="000A659C" w:rsidRPr="004D2C1A" w:rsidRDefault="000A659C" w:rsidP="000A659C">
      <w:pPr>
        <w:spacing w:after="0" w:line="240" w:lineRule="auto"/>
        <w:rPr>
          <w:rFonts w:ascii="Times New Roman" w:eastAsia="Times New Roman" w:hAnsi="Times New Roman" w:cs="Times New Roman"/>
          <w:sz w:val="24"/>
          <w:szCs w:val="24"/>
          <w:lang w:eastAsia="ru-RU"/>
        </w:rPr>
      </w:pPr>
      <w:r w:rsidRPr="004D2C1A">
        <w:rPr>
          <w:rFonts w:ascii="Times New Roman" w:eastAsia="Times New Roman" w:hAnsi="Times New Roman" w:cs="Times New Roman"/>
          <w:sz w:val="24"/>
          <w:szCs w:val="24"/>
          <w:lang w:eastAsia="ru-RU"/>
        </w:rPr>
        <w:tab/>
      </w:r>
      <w:r w:rsidRPr="004D2C1A">
        <w:rPr>
          <w:rFonts w:ascii="Times New Roman" w:eastAsia="Times New Roman" w:hAnsi="Times New Roman" w:cs="Times New Roman"/>
          <w:sz w:val="24"/>
          <w:szCs w:val="24"/>
          <w:lang w:eastAsia="ru-RU"/>
        </w:rPr>
        <w:tab/>
      </w:r>
      <w:r w:rsidRPr="004D2C1A">
        <w:rPr>
          <w:rFonts w:ascii="Times New Roman" w:eastAsia="Times New Roman" w:hAnsi="Times New Roman" w:cs="Times New Roman"/>
          <w:sz w:val="24"/>
          <w:szCs w:val="24"/>
          <w:lang w:eastAsia="ru-RU"/>
        </w:rPr>
        <w:tab/>
      </w:r>
      <w:r w:rsidRPr="004D2C1A">
        <w:rPr>
          <w:rFonts w:ascii="Times New Roman" w:eastAsia="Times New Roman" w:hAnsi="Times New Roman" w:cs="Times New Roman"/>
          <w:sz w:val="24"/>
          <w:szCs w:val="24"/>
          <w:lang w:eastAsia="ru-RU"/>
        </w:rPr>
        <w:tab/>
      </w:r>
      <w:r w:rsidRPr="004D2C1A">
        <w:rPr>
          <w:rFonts w:ascii="Times New Roman" w:eastAsia="Times New Roman" w:hAnsi="Times New Roman" w:cs="Times New Roman"/>
          <w:sz w:val="24"/>
          <w:szCs w:val="24"/>
          <w:lang w:eastAsia="ru-RU"/>
        </w:rPr>
        <w:tab/>
      </w:r>
      <w:r w:rsidRPr="004D2C1A">
        <w:rPr>
          <w:rFonts w:ascii="Times New Roman" w:eastAsia="Times New Roman" w:hAnsi="Times New Roman" w:cs="Times New Roman"/>
          <w:sz w:val="24"/>
          <w:szCs w:val="24"/>
          <w:lang w:eastAsia="ru-RU"/>
        </w:rPr>
        <w:tab/>
      </w:r>
      <w:r w:rsidRPr="004D2C1A">
        <w:rPr>
          <w:rFonts w:ascii="Times New Roman" w:eastAsia="Times New Roman" w:hAnsi="Times New Roman" w:cs="Times New Roman"/>
          <w:sz w:val="24"/>
          <w:szCs w:val="24"/>
          <w:lang w:eastAsia="ru-RU"/>
        </w:rPr>
        <w:tab/>
      </w:r>
      <w:r w:rsidRPr="004D2C1A">
        <w:rPr>
          <w:rFonts w:ascii="Times New Roman" w:eastAsia="Times New Roman" w:hAnsi="Times New Roman" w:cs="Times New Roman"/>
          <w:sz w:val="24"/>
          <w:szCs w:val="24"/>
          <w:lang w:eastAsia="ru-RU"/>
        </w:rPr>
        <w:tab/>
        <w:t xml:space="preserve"> решением сессии Совета местного</w:t>
      </w:r>
    </w:p>
    <w:p w14:paraId="2E4D99E5" w14:textId="77777777" w:rsidR="000A659C" w:rsidRPr="004D2C1A" w:rsidRDefault="000A659C" w:rsidP="000A659C">
      <w:pPr>
        <w:spacing w:after="0" w:line="240" w:lineRule="auto"/>
        <w:rPr>
          <w:rFonts w:ascii="Times New Roman" w:eastAsia="Times New Roman" w:hAnsi="Times New Roman" w:cs="Times New Roman"/>
          <w:sz w:val="24"/>
          <w:szCs w:val="24"/>
          <w:lang w:eastAsia="ru-RU"/>
        </w:rPr>
      </w:pPr>
      <w:r w:rsidRPr="004D2C1A">
        <w:rPr>
          <w:rFonts w:ascii="Times New Roman" w:eastAsia="Times New Roman" w:hAnsi="Times New Roman" w:cs="Times New Roman"/>
          <w:sz w:val="24"/>
          <w:szCs w:val="24"/>
          <w:lang w:eastAsia="ru-RU"/>
        </w:rPr>
        <w:tab/>
      </w:r>
      <w:r w:rsidRPr="004D2C1A">
        <w:rPr>
          <w:rFonts w:ascii="Times New Roman" w:eastAsia="Times New Roman" w:hAnsi="Times New Roman" w:cs="Times New Roman"/>
          <w:sz w:val="24"/>
          <w:szCs w:val="24"/>
          <w:lang w:eastAsia="ru-RU"/>
        </w:rPr>
        <w:tab/>
      </w:r>
      <w:r w:rsidRPr="004D2C1A">
        <w:rPr>
          <w:rFonts w:ascii="Times New Roman" w:eastAsia="Times New Roman" w:hAnsi="Times New Roman" w:cs="Times New Roman"/>
          <w:sz w:val="24"/>
          <w:szCs w:val="24"/>
          <w:lang w:eastAsia="ru-RU"/>
        </w:rPr>
        <w:tab/>
      </w:r>
      <w:r w:rsidRPr="004D2C1A">
        <w:rPr>
          <w:rFonts w:ascii="Times New Roman" w:eastAsia="Times New Roman" w:hAnsi="Times New Roman" w:cs="Times New Roman"/>
          <w:sz w:val="24"/>
          <w:szCs w:val="24"/>
          <w:lang w:eastAsia="ru-RU"/>
        </w:rPr>
        <w:tab/>
      </w:r>
      <w:r w:rsidRPr="004D2C1A">
        <w:rPr>
          <w:rFonts w:ascii="Times New Roman" w:eastAsia="Times New Roman" w:hAnsi="Times New Roman" w:cs="Times New Roman"/>
          <w:sz w:val="24"/>
          <w:szCs w:val="24"/>
          <w:lang w:eastAsia="ru-RU"/>
        </w:rPr>
        <w:tab/>
      </w:r>
      <w:r w:rsidRPr="004D2C1A">
        <w:rPr>
          <w:rFonts w:ascii="Times New Roman" w:eastAsia="Times New Roman" w:hAnsi="Times New Roman" w:cs="Times New Roman"/>
          <w:sz w:val="24"/>
          <w:szCs w:val="24"/>
          <w:lang w:eastAsia="ru-RU"/>
        </w:rPr>
        <w:tab/>
      </w:r>
      <w:r w:rsidRPr="004D2C1A">
        <w:rPr>
          <w:rFonts w:ascii="Times New Roman" w:eastAsia="Times New Roman" w:hAnsi="Times New Roman" w:cs="Times New Roman"/>
          <w:sz w:val="24"/>
          <w:szCs w:val="24"/>
          <w:lang w:eastAsia="ru-RU"/>
        </w:rPr>
        <w:tab/>
      </w:r>
      <w:r w:rsidRPr="004D2C1A">
        <w:rPr>
          <w:rFonts w:ascii="Times New Roman" w:eastAsia="Times New Roman" w:hAnsi="Times New Roman" w:cs="Times New Roman"/>
          <w:sz w:val="24"/>
          <w:szCs w:val="24"/>
          <w:lang w:eastAsia="ru-RU"/>
        </w:rPr>
        <w:tab/>
        <w:t xml:space="preserve"> самоуправления Чегемского</w:t>
      </w:r>
    </w:p>
    <w:p w14:paraId="7215C127" w14:textId="77777777" w:rsidR="000A659C" w:rsidRPr="004D2C1A" w:rsidRDefault="000A659C" w:rsidP="000A659C">
      <w:pPr>
        <w:spacing w:after="0" w:line="240" w:lineRule="auto"/>
        <w:rPr>
          <w:rFonts w:ascii="Times New Roman" w:eastAsia="Times New Roman" w:hAnsi="Times New Roman" w:cs="Times New Roman"/>
          <w:sz w:val="24"/>
          <w:szCs w:val="24"/>
          <w:lang w:eastAsia="ru-RU"/>
        </w:rPr>
      </w:pPr>
      <w:r w:rsidRPr="004D2C1A">
        <w:rPr>
          <w:rFonts w:ascii="Times New Roman" w:eastAsia="Times New Roman" w:hAnsi="Times New Roman" w:cs="Times New Roman"/>
          <w:sz w:val="24"/>
          <w:szCs w:val="24"/>
          <w:lang w:eastAsia="ru-RU"/>
        </w:rPr>
        <w:tab/>
      </w:r>
      <w:r w:rsidRPr="004D2C1A">
        <w:rPr>
          <w:rFonts w:ascii="Times New Roman" w:eastAsia="Times New Roman" w:hAnsi="Times New Roman" w:cs="Times New Roman"/>
          <w:sz w:val="24"/>
          <w:szCs w:val="24"/>
          <w:lang w:eastAsia="ru-RU"/>
        </w:rPr>
        <w:tab/>
      </w:r>
      <w:r w:rsidRPr="004D2C1A">
        <w:rPr>
          <w:rFonts w:ascii="Times New Roman" w:eastAsia="Times New Roman" w:hAnsi="Times New Roman" w:cs="Times New Roman"/>
          <w:sz w:val="24"/>
          <w:szCs w:val="24"/>
          <w:lang w:eastAsia="ru-RU"/>
        </w:rPr>
        <w:tab/>
      </w:r>
      <w:r w:rsidRPr="004D2C1A">
        <w:rPr>
          <w:rFonts w:ascii="Times New Roman" w:eastAsia="Times New Roman" w:hAnsi="Times New Roman" w:cs="Times New Roman"/>
          <w:sz w:val="24"/>
          <w:szCs w:val="24"/>
          <w:lang w:eastAsia="ru-RU"/>
        </w:rPr>
        <w:tab/>
      </w:r>
      <w:r w:rsidRPr="004D2C1A">
        <w:rPr>
          <w:rFonts w:ascii="Times New Roman" w:eastAsia="Times New Roman" w:hAnsi="Times New Roman" w:cs="Times New Roman"/>
          <w:sz w:val="24"/>
          <w:szCs w:val="24"/>
          <w:lang w:eastAsia="ru-RU"/>
        </w:rPr>
        <w:tab/>
      </w:r>
      <w:r w:rsidRPr="004D2C1A">
        <w:rPr>
          <w:rFonts w:ascii="Times New Roman" w:eastAsia="Times New Roman" w:hAnsi="Times New Roman" w:cs="Times New Roman"/>
          <w:sz w:val="24"/>
          <w:szCs w:val="24"/>
          <w:lang w:eastAsia="ru-RU"/>
        </w:rPr>
        <w:tab/>
      </w:r>
      <w:r w:rsidRPr="004D2C1A">
        <w:rPr>
          <w:rFonts w:ascii="Times New Roman" w:eastAsia="Times New Roman" w:hAnsi="Times New Roman" w:cs="Times New Roman"/>
          <w:sz w:val="24"/>
          <w:szCs w:val="24"/>
          <w:lang w:eastAsia="ru-RU"/>
        </w:rPr>
        <w:tab/>
      </w:r>
      <w:r w:rsidRPr="004D2C1A">
        <w:rPr>
          <w:rFonts w:ascii="Times New Roman" w:eastAsia="Times New Roman" w:hAnsi="Times New Roman" w:cs="Times New Roman"/>
          <w:sz w:val="24"/>
          <w:szCs w:val="24"/>
          <w:lang w:eastAsia="ru-RU"/>
        </w:rPr>
        <w:tab/>
        <w:t xml:space="preserve"> муниципального района</w:t>
      </w:r>
    </w:p>
    <w:p w14:paraId="479FE2A3" w14:textId="65ECB3CD" w:rsidR="000A659C" w:rsidRPr="004D2C1A" w:rsidRDefault="000A659C" w:rsidP="000A659C">
      <w:pPr>
        <w:spacing w:after="0" w:line="240" w:lineRule="auto"/>
        <w:rPr>
          <w:rFonts w:ascii="Times New Roman" w:eastAsia="Times New Roman" w:hAnsi="Times New Roman" w:cs="Times New Roman"/>
          <w:sz w:val="24"/>
          <w:szCs w:val="24"/>
          <w:lang w:eastAsia="ru-RU"/>
        </w:rPr>
      </w:pPr>
      <w:r w:rsidRPr="004D2C1A">
        <w:rPr>
          <w:rFonts w:ascii="Times New Roman" w:eastAsia="Times New Roman" w:hAnsi="Times New Roman" w:cs="Times New Roman"/>
          <w:sz w:val="24"/>
          <w:szCs w:val="24"/>
          <w:lang w:eastAsia="ru-RU"/>
        </w:rPr>
        <w:tab/>
      </w:r>
      <w:r w:rsidRPr="004D2C1A">
        <w:rPr>
          <w:rFonts w:ascii="Times New Roman" w:eastAsia="Times New Roman" w:hAnsi="Times New Roman" w:cs="Times New Roman"/>
          <w:sz w:val="24"/>
          <w:szCs w:val="24"/>
          <w:lang w:eastAsia="ru-RU"/>
        </w:rPr>
        <w:tab/>
      </w:r>
      <w:r w:rsidRPr="004D2C1A">
        <w:rPr>
          <w:rFonts w:ascii="Times New Roman" w:eastAsia="Times New Roman" w:hAnsi="Times New Roman" w:cs="Times New Roman"/>
          <w:sz w:val="24"/>
          <w:szCs w:val="24"/>
          <w:lang w:eastAsia="ru-RU"/>
        </w:rPr>
        <w:tab/>
      </w:r>
      <w:r w:rsidRPr="004D2C1A">
        <w:rPr>
          <w:rFonts w:ascii="Times New Roman" w:eastAsia="Times New Roman" w:hAnsi="Times New Roman" w:cs="Times New Roman"/>
          <w:sz w:val="24"/>
          <w:szCs w:val="24"/>
          <w:lang w:eastAsia="ru-RU"/>
        </w:rPr>
        <w:tab/>
      </w:r>
      <w:r w:rsidRPr="004D2C1A">
        <w:rPr>
          <w:rFonts w:ascii="Times New Roman" w:eastAsia="Times New Roman" w:hAnsi="Times New Roman" w:cs="Times New Roman"/>
          <w:sz w:val="24"/>
          <w:szCs w:val="24"/>
          <w:lang w:eastAsia="ru-RU"/>
        </w:rPr>
        <w:tab/>
      </w:r>
      <w:r w:rsidRPr="004D2C1A">
        <w:rPr>
          <w:rFonts w:ascii="Times New Roman" w:eastAsia="Times New Roman" w:hAnsi="Times New Roman" w:cs="Times New Roman"/>
          <w:sz w:val="24"/>
          <w:szCs w:val="24"/>
          <w:lang w:eastAsia="ru-RU"/>
        </w:rPr>
        <w:tab/>
      </w:r>
      <w:r w:rsidRPr="004D2C1A">
        <w:rPr>
          <w:rFonts w:ascii="Times New Roman" w:eastAsia="Times New Roman" w:hAnsi="Times New Roman" w:cs="Times New Roman"/>
          <w:sz w:val="24"/>
          <w:szCs w:val="24"/>
          <w:lang w:eastAsia="ru-RU"/>
        </w:rPr>
        <w:tab/>
      </w:r>
      <w:r w:rsidRPr="004D2C1A">
        <w:rPr>
          <w:rFonts w:ascii="Times New Roman" w:eastAsia="Times New Roman" w:hAnsi="Times New Roman" w:cs="Times New Roman"/>
          <w:sz w:val="24"/>
          <w:szCs w:val="24"/>
          <w:lang w:eastAsia="ru-RU"/>
        </w:rPr>
        <w:tab/>
        <w:t xml:space="preserve"> от </w:t>
      </w:r>
      <w:r w:rsidR="0067034C">
        <w:rPr>
          <w:rFonts w:ascii="Times New Roman" w:eastAsia="Times New Roman" w:hAnsi="Times New Roman" w:cs="Times New Roman"/>
          <w:sz w:val="24"/>
          <w:szCs w:val="24"/>
          <w:lang w:eastAsia="ru-RU"/>
        </w:rPr>
        <w:t>27.12.</w:t>
      </w:r>
      <w:r w:rsidRPr="004D2C1A">
        <w:rPr>
          <w:rFonts w:ascii="Times New Roman" w:eastAsia="Times New Roman" w:hAnsi="Times New Roman" w:cs="Times New Roman"/>
          <w:sz w:val="24"/>
          <w:szCs w:val="24"/>
          <w:lang w:eastAsia="ru-RU"/>
        </w:rPr>
        <w:t xml:space="preserve">2022 г. </w:t>
      </w:r>
      <w:r w:rsidR="0067034C">
        <w:rPr>
          <w:rFonts w:ascii="Times New Roman" w:eastAsia="Times New Roman" w:hAnsi="Times New Roman" w:cs="Times New Roman"/>
          <w:sz w:val="24"/>
          <w:szCs w:val="24"/>
          <w:lang w:eastAsia="ru-RU"/>
        </w:rPr>
        <w:t xml:space="preserve">   </w:t>
      </w:r>
      <w:r w:rsidRPr="004D2C1A">
        <w:rPr>
          <w:rFonts w:ascii="Times New Roman" w:eastAsia="Times New Roman" w:hAnsi="Times New Roman" w:cs="Times New Roman"/>
          <w:sz w:val="24"/>
          <w:szCs w:val="24"/>
          <w:lang w:eastAsia="ru-RU"/>
        </w:rPr>
        <w:t>№</w:t>
      </w:r>
      <w:r w:rsidR="0067034C">
        <w:rPr>
          <w:rFonts w:ascii="Times New Roman" w:eastAsia="Times New Roman" w:hAnsi="Times New Roman" w:cs="Times New Roman"/>
          <w:sz w:val="24"/>
          <w:szCs w:val="24"/>
          <w:lang w:eastAsia="ru-RU"/>
        </w:rPr>
        <w:t xml:space="preserve"> 84</w:t>
      </w:r>
    </w:p>
    <w:p w14:paraId="5BC66F97" w14:textId="77777777" w:rsidR="000A659C" w:rsidRPr="004D2C1A" w:rsidRDefault="000A659C" w:rsidP="000A659C">
      <w:pPr>
        <w:spacing w:after="0" w:line="240" w:lineRule="auto"/>
        <w:rPr>
          <w:rFonts w:ascii="Times New Roman" w:eastAsia="Times New Roman" w:hAnsi="Times New Roman" w:cs="Times New Roman"/>
          <w:sz w:val="24"/>
          <w:szCs w:val="24"/>
          <w:lang w:eastAsia="ru-RU"/>
        </w:rPr>
      </w:pPr>
    </w:p>
    <w:p w14:paraId="21131F21" w14:textId="77777777" w:rsidR="004D2C1A" w:rsidRPr="004D2C1A" w:rsidRDefault="004D2C1A" w:rsidP="000A659C">
      <w:pPr>
        <w:spacing w:after="0" w:line="240" w:lineRule="auto"/>
        <w:rPr>
          <w:rFonts w:ascii="Times New Roman" w:eastAsia="Times New Roman" w:hAnsi="Times New Roman" w:cs="Times New Roman"/>
          <w:sz w:val="24"/>
          <w:szCs w:val="24"/>
          <w:lang w:eastAsia="ru-RU"/>
        </w:rPr>
      </w:pPr>
    </w:p>
    <w:p w14:paraId="1B0C55A8" w14:textId="77777777" w:rsidR="000A659C" w:rsidRPr="004D2C1A" w:rsidRDefault="000A659C" w:rsidP="000A659C">
      <w:pPr>
        <w:spacing w:after="0" w:line="240" w:lineRule="auto"/>
        <w:jc w:val="center"/>
        <w:rPr>
          <w:rFonts w:ascii="Times New Roman" w:eastAsia="Times New Roman" w:hAnsi="Times New Roman" w:cs="Times New Roman"/>
          <w:b/>
          <w:sz w:val="28"/>
          <w:szCs w:val="28"/>
          <w:lang w:eastAsia="ru-RU"/>
        </w:rPr>
      </w:pPr>
      <w:r w:rsidRPr="004D2C1A">
        <w:rPr>
          <w:rFonts w:ascii="Times New Roman" w:eastAsia="Times New Roman" w:hAnsi="Times New Roman" w:cs="Times New Roman"/>
          <w:b/>
          <w:sz w:val="28"/>
          <w:szCs w:val="28"/>
          <w:lang w:eastAsia="ru-RU"/>
        </w:rPr>
        <w:t>Программа</w:t>
      </w:r>
    </w:p>
    <w:p w14:paraId="433ED836" w14:textId="77777777" w:rsidR="000A659C" w:rsidRPr="004D2C1A" w:rsidRDefault="000A659C" w:rsidP="000A659C">
      <w:pPr>
        <w:spacing w:after="0" w:line="240" w:lineRule="auto"/>
        <w:jc w:val="center"/>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управления муниципальной собственностью и приватизации</w:t>
      </w:r>
    </w:p>
    <w:p w14:paraId="5CF962B6" w14:textId="77777777" w:rsidR="000A659C" w:rsidRPr="004D2C1A" w:rsidRDefault="000A659C" w:rsidP="000A659C">
      <w:pPr>
        <w:spacing w:after="0" w:line="240" w:lineRule="auto"/>
        <w:jc w:val="center"/>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муниципального имущества Чегемского муниципального района</w:t>
      </w:r>
    </w:p>
    <w:p w14:paraId="664CCAD0" w14:textId="77777777" w:rsidR="000A659C" w:rsidRPr="004D2C1A" w:rsidRDefault="000A659C" w:rsidP="000A659C">
      <w:pPr>
        <w:spacing w:after="0" w:line="240" w:lineRule="auto"/>
        <w:jc w:val="center"/>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на 2023 год</w:t>
      </w:r>
    </w:p>
    <w:p w14:paraId="400A80A3" w14:textId="759DE90F" w:rsidR="000A659C" w:rsidRPr="004D2C1A" w:rsidRDefault="000A659C" w:rsidP="004D2C1A">
      <w:pPr>
        <w:tabs>
          <w:tab w:val="left" w:pos="5490"/>
        </w:tabs>
        <w:spacing w:after="0" w:line="240" w:lineRule="auto"/>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ab/>
      </w:r>
    </w:p>
    <w:p w14:paraId="6DF5C301" w14:textId="77777777" w:rsidR="000A659C" w:rsidRPr="004D2C1A" w:rsidRDefault="000A659C" w:rsidP="000A659C">
      <w:pPr>
        <w:spacing w:after="0" w:line="240" w:lineRule="auto"/>
        <w:jc w:val="center"/>
        <w:rPr>
          <w:rFonts w:ascii="Times New Roman" w:eastAsia="Times New Roman" w:hAnsi="Times New Roman" w:cs="Times New Roman"/>
          <w:sz w:val="28"/>
          <w:szCs w:val="28"/>
          <w:lang w:eastAsia="ru-RU"/>
        </w:rPr>
      </w:pPr>
      <w:r w:rsidRPr="004D2C1A">
        <w:rPr>
          <w:rFonts w:ascii="Times New Roman" w:eastAsia="Times New Roman" w:hAnsi="Times New Roman" w:cs="Times New Roman"/>
          <w:b/>
          <w:sz w:val="28"/>
          <w:szCs w:val="28"/>
          <w:lang w:eastAsia="ru-RU"/>
        </w:rPr>
        <w:t>ГЛАВА 1</w:t>
      </w:r>
    </w:p>
    <w:p w14:paraId="0846FCBF" w14:textId="77777777" w:rsidR="000A659C" w:rsidRPr="004D2C1A" w:rsidRDefault="000A659C" w:rsidP="000A659C">
      <w:pPr>
        <w:spacing w:after="0" w:line="240" w:lineRule="auto"/>
        <w:ind w:left="2832" w:firstLine="708"/>
        <w:rPr>
          <w:rFonts w:ascii="Times New Roman" w:eastAsia="Times New Roman" w:hAnsi="Times New Roman" w:cs="Times New Roman"/>
          <w:b/>
          <w:sz w:val="28"/>
          <w:szCs w:val="28"/>
          <w:lang w:eastAsia="ru-RU"/>
        </w:rPr>
      </w:pPr>
      <w:r w:rsidRPr="004D2C1A">
        <w:rPr>
          <w:rFonts w:ascii="Times New Roman" w:eastAsia="Times New Roman" w:hAnsi="Times New Roman" w:cs="Times New Roman"/>
          <w:b/>
          <w:sz w:val="28"/>
          <w:szCs w:val="28"/>
          <w:lang w:eastAsia="ru-RU"/>
        </w:rPr>
        <w:t>Общие положения</w:t>
      </w:r>
    </w:p>
    <w:p w14:paraId="265AD6C6" w14:textId="77777777" w:rsidR="000A659C" w:rsidRPr="004D2C1A" w:rsidRDefault="000A659C" w:rsidP="000A659C">
      <w:pPr>
        <w:spacing w:after="0" w:line="240" w:lineRule="auto"/>
        <w:rPr>
          <w:rFonts w:ascii="Times New Roman" w:eastAsia="Times New Roman" w:hAnsi="Times New Roman" w:cs="Times New Roman"/>
          <w:sz w:val="28"/>
          <w:szCs w:val="28"/>
          <w:lang w:eastAsia="ru-RU"/>
        </w:rPr>
      </w:pPr>
    </w:p>
    <w:p w14:paraId="05EE23EE" w14:textId="77777777" w:rsidR="000A659C" w:rsidRPr="004D2C1A" w:rsidRDefault="000A659C" w:rsidP="000A659C">
      <w:pPr>
        <w:spacing w:after="0" w:line="240" w:lineRule="auto"/>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xml:space="preserve">     </w:t>
      </w:r>
      <w:r w:rsidRPr="004D2C1A">
        <w:rPr>
          <w:rFonts w:ascii="Times New Roman" w:eastAsia="Times New Roman" w:hAnsi="Times New Roman" w:cs="Times New Roman"/>
          <w:sz w:val="28"/>
          <w:szCs w:val="28"/>
          <w:lang w:eastAsia="ru-RU"/>
        </w:rPr>
        <w:tab/>
        <w:t>1.1. Целью программы управления муниципальной собственностью и приватизации муниципального имущества Чегемского муниципального района является увеличение доходов районного бюджета на основе эффективного управления муниципальной собственностью.</w:t>
      </w:r>
    </w:p>
    <w:p w14:paraId="1BE50534" w14:textId="77777777" w:rsidR="000A659C" w:rsidRPr="004D2C1A" w:rsidRDefault="000A659C" w:rsidP="000A659C">
      <w:pPr>
        <w:spacing w:after="0" w:line="240" w:lineRule="auto"/>
        <w:ind w:left="-12" w:firstLine="720"/>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1.2. Основными задачами Программы определены:</w:t>
      </w:r>
    </w:p>
    <w:p w14:paraId="3C056805"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1.2.</w:t>
      </w:r>
      <w:proofErr w:type="gramStart"/>
      <w:r w:rsidRPr="004D2C1A">
        <w:rPr>
          <w:rFonts w:ascii="Times New Roman" w:eastAsia="Times New Roman" w:hAnsi="Times New Roman" w:cs="Times New Roman"/>
          <w:sz w:val="28"/>
          <w:szCs w:val="28"/>
          <w:lang w:eastAsia="ru-RU"/>
        </w:rPr>
        <w:t>1.Принятие</w:t>
      </w:r>
      <w:proofErr w:type="gramEnd"/>
      <w:r w:rsidRPr="004D2C1A">
        <w:rPr>
          <w:rFonts w:ascii="Times New Roman" w:eastAsia="Times New Roman" w:hAnsi="Times New Roman" w:cs="Times New Roman"/>
          <w:sz w:val="28"/>
          <w:szCs w:val="28"/>
          <w:lang w:eastAsia="ru-RU"/>
        </w:rPr>
        <w:t xml:space="preserve"> нормативных правовых документов, регулирующих порядок владения, пользования и распоряжения районным имуществом и землями всех назначений находящихся в муниципальной собственности.</w:t>
      </w:r>
    </w:p>
    <w:p w14:paraId="36745046"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1.2.</w:t>
      </w:r>
      <w:proofErr w:type="gramStart"/>
      <w:r w:rsidRPr="004D2C1A">
        <w:rPr>
          <w:rFonts w:ascii="Times New Roman" w:eastAsia="Times New Roman" w:hAnsi="Times New Roman" w:cs="Times New Roman"/>
          <w:sz w:val="28"/>
          <w:szCs w:val="28"/>
          <w:lang w:eastAsia="ru-RU"/>
        </w:rPr>
        <w:t>2.Организация</w:t>
      </w:r>
      <w:proofErr w:type="gramEnd"/>
      <w:r w:rsidRPr="004D2C1A">
        <w:rPr>
          <w:rFonts w:ascii="Times New Roman" w:eastAsia="Times New Roman" w:hAnsi="Times New Roman" w:cs="Times New Roman"/>
          <w:sz w:val="28"/>
          <w:szCs w:val="28"/>
          <w:lang w:eastAsia="ru-RU"/>
        </w:rPr>
        <w:t xml:space="preserve"> учета муниципального имущества с созданием реестра имущества.</w:t>
      </w:r>
    </w:p>
    <w:p w14:paraId="273859B5" w14:textId="77777777" w:rsidR="000A659C" w:rsidRPr="004D2C1A" w:rsidRDefault="000A659C" w:rsidP="000A659C">
      <w:pPr>
        <w:spacing w:after="0" w:line="240" w:lineRule="auto"/>
        <w:ind w:firstLine="708"/>
        <w:jc w:val="both"/>
        <w:rPr>
          <w:rFonts w:ascii="Times New Roman" w:eastAsia="Times New Roman" w:hAnsi="Times New Roman" w:cs="Times New Roman"/>
          <w:bCs/>
          <w:sz w:val="28"/>
          <w:szCs w:val="28"/>
          <w:lang w:eastAsia="ru-RU"/>
        </w:rPr>
      </w:pPr>
      <w:r w:rsidRPr="004D2C1A">
        <w:rPr>
          <w:rFonts w:ascii="Times New Roman" w:eastAsia="Times New Roman" w:hAnsi="Times New Roman" w:cs="Times New Roman"/>
          <w:bCs/>
          <w:sz w:val="28"/>
          <w:szCs w:val="28"/>
          <w:lang w:eastAsia="ru-RU"/>
        </w:rPr>
        <w:t>1.2.</w:t>
      </w:r>
      <w:proofErr w:type="gramStart"/>
      <w:r w:rsidRPr="004D2C1A">
        <w:rPr>
          <w:rFonts w:ascii="Times New Roman" w:eastAsia="Times New Roman" w:hAnsi="Times New Roman" w:cs="Times New Roman"/>
          <w:bCs/>
          <w:sz w:val="28"/>
          <w:szCs w:val="28"/>
          <w:lang w:eastAsia="ru-RU"/>
        </w:rPr>
        <w:t>3.Создание</w:t>
      </w:r>
      <w:proofErr w:type="gramEnd"/>
      <w:r w:rsidRPr="004D2C1A">
        <w:rPr>
          <w:rFonts w:ascii="Times New Roman" w:eastAsia="Times New Roman" w:hAnsi="Times New Roman" w:cs="Times New Roman"/>
          <w:bCs/>
          <w:sz w:val="28"/>
          <w:szCs w:val="28"/>
          <w:lang w:eastAsia="ru-RU"/>
        </w:rPr>
        <w:t>, реорганизация и ликвидация муниципальных учреждений и предприятий.</w:t>
      </w:r>
    </w:p>
    <w:p w14:paraId="37D64B26"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1.2.</w:t>
      </w:r>
      <w:proofErr w:type="gramStart"/>
      <w:r w:rsidRPr="004D2C1A">
        <w:rPr>
          <w:rFonts w:ascii="Times New Roman" w:eastAsia="Times New Roman" w:hAnsi="Times New Roman" w:cs="Times New Roman"/>
          <w:sz w:val="28"/>
          <w:szCs w:val="28"/>
          <w:lang w:eastAsia="ru-RU"/>
        </w:rPr>
        <w:t>4.Обеспечение</w:t>
      </w:r>
      <w:proofErr w:type="gramEnd"/>
      <w:r w:rsidRPr="004D2C1A">
        <w:rPr>
          <w:rFonts w:ascii="Times New Roman" w:eastAsia="Times New Roman" w:hAnsi="Times New Roman" w:cs="Times New Roman"/>
          <w:sz w:val="28"/>
          <w:szCs w:val="28"/>
          <w:lang w:eastAsia="ru-RU"/>
        </w:rPr>
        <w:t xml:space="preserve"> максимальной бюджетной эффективности приватизации каждого объекта муниципальной собственности.</w:t>
      </w:r>
    </w:p>
    <w:p w14:paraId="330DB4D7" w14:textId="77777777" w:rsidR="000A659C" w:rsidRPr="004D2C1A" w:rsidRDefault="000A659C" w:rsidP="000A659C">
      <w:pPr>
        <w:spacing w:after="0" w:line="240" w:lineRule="auto"/>
        <w:ind w:left="-360"/>
        <w:jc w:val="both"/>
        <w:rPr>
          <w:rFonts w:ascii="Times New Roman" w:eastAsia="Times New Roman" w:hAnsi="Times New Roman" w:cs="Times New Roman"/>
          <w:sz w:val="28"/>
          <w:szCs w:val="28"/>
          <w:lang w:eastAsia="ru-RU"/>
        </w:rPr>
      </w:pPr>
    </w:p>
    <w:p w14:paraId="2A551B3E" w14:textId="77777777" w:rsidR="000A659C" w:rsidRPr="004D2C1A" w:rsidRDefault="000A659C" w:rsidP="000A659C">
      <w:pPr>
        <w:spacing w:after="0" w:line="240" w:lineRule="auto"/>
        <w:ind w:hanging="540"/>
        <w:jc w:val="both"/>
        <w:rPr>
          <w:rFonts w:ascii="Times New Roman" w:eastAsia="Times New Roman" w:hAnsi="Times New Roman" w:cs="Times New Roman"/>
          <w:b/>
          <w:sz w:val="28"/>
          <w:szCs w:val="28"/>
          <w:lang w:eastAsia="ru-RU"/>
        </w:rPr>
      </w:pPr>
      <w:r w:rsidRPr="004D2C1A">
        <w:rPr>
          <w:rFonts w:ascii="Times New Roman" w:eastAsia="Times New Roman" w:hAnsi="Times New Roman" w:cs="Times New Roman"/>
          <w:b/>
          <w:sz w:val="28"/>
          <w:szCs w:val="28"/>
          <w:lang w:eastAsia="ru-RU"/>
        </w:rPr>
        <w:tab/>
      </w:r>
      <w:r w:rsidRPr="004D2C1A">
        <w:rPr>
          <w:rFonts w:ascii="Times New Roman" w:eastAsia="Times New Roman" w:hAnsi="Times New Roman" w:cs="Times New Roman"/>
          <w:b/>
          <w:sz w:val="28"/>
          <w:szCs w:val="28"/>
          <w:lang w:eastAsia="ru-RU"/>
        </w:rPr>
        <w:tab/>
      </w:r>
      <w:r w:rsidRPr="004D2C1A">
        <w:rPr>
          <w:rFonts w:ascii="Times New Roman" w:eastAsia="Times New Roman" w:hAnsi="Times New Roman" w:cs="Times New Roman"/>
          <w:b/>
          <w:sz w:val="28"/>
          <w:szCs w:val="28"/>
          <w:lang w:eastAsia="ru-RU"/>
        </w:rPr>
        <w:tab/>
      </w:r>
      <w:r w:rsidRPr="004D2C1A">
        <w:rPr>
          <w:rFonts w:ascii="Times New Roman" w:eastAsia="Times New Roman" w:hAnsi="Times New Roman" w:cs="Times New Roman"/>
          <w:b/>
          <w:sz w:val="28"/>
          <w:szCs w:val="28"/>
          <w:lang w:eastAsia="ru-RU"/>
        </w:rPr>
        <w:tab/>
      </w:r>
      <w:r w:rsidRPr="004D2C1A">
        <w:rPr>
          <w:rFonts w:ascii="Times New Roman" w:eastAsia="Times New Roman" w:hAnsi="Times New Roman" w:cs="Times New Roman"/>
          <w:b/>
          <w:sz w:val="28"/>
          <w:szCs w:val="28"/>
          <w:lang w:eastAsia="ru-RU"/>
        </w:rPr>
        <w:tab/>
      </w:r>
      <w:r w:rsidRPr="004D2C1A">
        <w:rPr>
          <w:rFonts w:ascii="Times New Roman" w:eastAsia="Times New Roman" w:hAnsi="Times New Roman" w:cs="Times New Roman"/>
          <w:b/>
          <w:sz w:val="28"/>
          <w:szCs w:val="28"/>
          <w:lang w:eastAsia="ru-RU"/>
        </w:rPr>
        <w:tab/>
        <w:t>ГЛАВА 2</w:t>
      </w:r>
    </w:p>
    <w:p w14:paraId="1E02EDD2" w14:textId="77777777" w:rsidR="000A659C" w:rsidRPr="004D2C1A" w:rsidRDefault="000A659C" w:rsidP="000A659C">
      <w:pPr>
        <w:spacing w:after="0" w:line="240" w:lineRule="auto"/>
        <w:ind w:hanging="540"/>
        <w:jc w:val="center"/>
        <w:rPr>
          <w:rFonts w:ascii="Times New Roman" w:eastAsia="Times New Roman" w:hAnsi="Times New Roman" w:cs="Times New Roman"/>
          <w:b/>
          <w:sz w:val="28"/>
          <w:szCs w:val="28"/>
          <w:lang w:eastAsia="ru-RU"/>
        </w:rPr>
      </w:pPr>
      <w:r w:rsidRPr="004D2C1A">
        <w:rPr>
          <w:rFonts w:ascii="Times New Roman" w:eastAsia="Times New Roman" w:hAnsi="Times New Roman" w:cs="Times New Roman"/>
          <w:b/>
          <w:sz w:val="28"/>
          <w:szCs w:val="28"/>
          <w:lang w:eastAsia="ru-RU"/>
        </w:rPr>
        <w:t>Управление муниципальной собственностью</w:t>
      </w:r>
    </w:p>
    <w:p w14:paraId="716A5206" w14:textId="77777777" w:rsidR="000A659C" w:rsidRPr="004D2C1A" w:rsidRDefault="000A659C" w:rsidP="000A659C">
      <w:pPr>
        <w:spacing w:after="0" w:line="240" w:lineRule="auto"/>
        <w:ind w:hanging="540"/>
        <w:jc w:val="center"/>
        <w:rPr>
          <w:rFonts w:ascii="Times New Roman" w:eastAsia="Times New Roman" w:hAnsi="Times New Roman" w:cs="Times New Roman"/>
          <w:b/>
          <w:sz w:val="28"/>
          <w:szCs w:val="28"/>
          <w:lang w:eastAsia="ru-RU"/>
        </w:rPr>
      </w:pPr>
      <w:r w:rsidRPr="004D2C1A">
        <w:rPr>
          <w:rFonts w:ascii="Times New Roman" w:eastAsia="Times New Roman" w:hAnsi="Times New Roman" w:cs="Times New Roman"/>
          <w:b/>
          <w:sz w:val="28"/>
          <w:szCs w:val="28"/>
          <w:lang w:eastAsia="ru-RU"/>
        </w:rPr>
        <w:t xml:space="preserve"> Чегемского муниципального района </w:t>
      </w:r>
    </w:p>
    <w:p w14:paraId="16D9ADFD" w14:textId="77777777" w:rsidR="000A659C" w:rsidRPr="004D2C1A" w:rsidRDefault="000A659C" w:rsidP="000A659C">
      <w:pPr>
        <w:spacing w:after="0" w:line="240" w:lineRule="auto"/>
        <w:ind w:hanging="540"/>
        <w:jc w:val="both"/>
        <w:rPr>
          <w:rFonts w:ascii="Times New Roman" w:eastAsia="Times New Roman" w:hAnsi="Times New Roman" w:cs="Times New Roman"/>
          <w:b/>
          <w:sz w:val="28"/>
          <w:szCs w:val="28"/>
          <w:lang w:eastAsia="ru-RU"/>
        </w:rPr>
      </w:pPr>
      <w:r w:rsidRPr="004D2C1A">
        <w:rPr>
          <w:rFonts w:ascii="Times New Roman" w:eastAsia="Times New Roman" w:hAnsi="Times New Roman" w:cs="Times New Roman"/>
          <w:b/>
          <w:sz w:val="28"/>
          <w:szCs w:val="28"/>
          <w:lang w:eastAsia="ru-RU"/>
        </w:rPr>
        <w:tab/>
      </w:r>
      <w:r w:rsidRPr="004D2C1A">
        <w:rPr>
          <w:rFonts w:ascii="Times New Roman" w:eastAsia="Times New Roman" w:hAnsi="Times New Roman" w:cs="Times New Roman"/>
          <w:b/>
          <w:sz w:val="28"/>
          <w:szCs w:val="28"/>
          <w:lang w:eastAsia="ru-RU"/>
        </w:rPr>
        <w:tab/>
      </w:r>
      <w:r w:rsidRPr="004D2C1A">
        <w:rPr>
          <w:rFonts w:ascii="Times New Roman" w:eastAsia="Times New Roman" w:hAnsi="Times New Roman" w:cs="Times New Roman"/>
          <w:b/>
          <w:sz w:val="28"/>
          <w:szCs w:val="28"/>
          <w:lang w:eastAsia="ru-RU"/>
        </w:rPr>
        <w:tab/>
      </w:r>
      <w:r w:rsidRPr="004D2C1A">
        <w:rPr>
          <w:rFonts w:ascii="Times New Roman" w:eastAsia="Times New Roman" w:hAnsi="Times New Roman" w:cs="Times New Roman"/>
          <w:b/>
          <w:sz w:val="28"/>
          <w:szCs w:val="28"/>
          <w:lang w:eastAsia="ru-RU"/>
        </w:rPr>
        <w:tab/>
      </w:r>
      <w:r w:rsidRPr="004D2C1A">
        <w:rPr>
          <w:rFonts w:ascii="Times New Roman" w:eastAsia="Times New Roman" w:hAnsi="Times New Roman" w:cs="Times New Roman"/>
          <w:b/>
          <w:sz w:val="28"/>
          <w:szCs w:val="28"/>
          <w:lang w:eastAsia="ru-RU"/>
        </w:rPr>
        <w:tab/>
      </w:r>
      <w:r w:rsidRPr="004D2C1A">
        <w:rPr>
          <w:rFonts w:ascii="Times New Roman" w:eastAsia="Times New Roman" w:hAnsi="Times New Roman" w:cs="Times New Roman"/>
          <w:b/>
          <w:sz w:val="28"/>
          <w:szCs w:val="28"/>
          <w:lang w:eastAsia="ru-RU"/>
        </w:rPr>
        <w:tab/>
      </w:r>
    </w:p>
    <w:p w14:paraId="37F4757D" w14:textId="77777777" w:rsidR="000A659C" w:rsidRPr="004D2C1A" w:rsidRDefault="000A659C" w:rsidP="000A659C">
      <w:pPr>
        <w:spacing w:after="0" w:line="240" w:lineRule="auto"/>
        <w:ind w:firstLine="708"/>
        <w:jc w:val="both"/>
        <w:rPr>
          <w:rFonts w:ascii="Times New Roman" w:eastAsia="Times New Roman" w:hAnsi="Times New Roman" w:cs="Times New Roman"/>
          <w:b/>
          <w:sz w:val="28"/>
          <w:szCs w:val="28"/>
          <w:lang w:eastAsia="ru-RU"/>
        </w:rPr>
      </w:pPr>
      <w:r w:rsidRPr="004D2C1A">
        <w:rPr>
          <w:rFonts w:ascii="Times New Roman" w:eastAsia="Times New Roman" w:hAnsi="Times New Roman" w:cs="Times New Roman"/>
          <w:b/>
          <w:sz w:val="28"/>
          <w:szCs w:val="28"/>
          <w:lang w:eastAsia="ru-RU"/>
        </w:rPr>
        <w:t>Раздел 2.</w:t>
      </w:r>
      <w:proofErr w:type="gramStart"/>
      <w:r w:rsidRPr="004D2C1A">
        <w:rPr>
          <w:rFonts w:ascii="Times New Roman" w:eastAsia="Times New Roman" w:hAnsi="Times New Roman" w:cs="Times New Roman"/>
          <w:b/>
          <w:sz w:val="28"/>
          <w:szCs w:val="28"/>
          <w:lang w:eastAsia="ru-RU"/>
        </w:rPr>
        <w:t>1.</w:t>
      </w:r>
      <w:r w:rsidRPr="004D2C1A">
        <w:rPr>
          <w:rFonts w:ascii="Times New Roman" w:eastAsia="Times New Roman" w:hAnsi="Times New Roman" w:cs="Times New Roman"/>
          <w:sz w:val="28"/>
          <w:szCs w:val="28"/>
          <w:lang w:eastAsia="ru-RU"/>
        </w:rPr>
        <w:t>Основные</w:t>
      </w:r>
      <w:proofErr w:type="gramEnd"/>
      <w:r w:rsidRPr="004D2C1A">
        <w:rPr>
          <w:rFonts w:ascii="Times New Roman" w:eastAsia="Times New Roman" w:hAnsi="Times New Roman" w:cs="Times New Roman"/>
          <w:sz w:val="28"/>
          <w:szCs w:val="28"/>
          <w:lang w:eastAsia="ru-RU"/>
        </w:rPr>
        <w:t xml:space="preserve"> виды и предполагаемый размер расходов, связанных с управлением    объектами муниципальной собственности</w:t>
      </w:r>
      <w:r w:rsidRPr="004D2C1A">
        <w:rPr>
          <w:rFonts w:ascii="Times New Roman" w:eastAsia="Times New Roman" w:hAnsi="Times New Roman" w:cs="Times New Roman"/>
          <w:b/>
          <w:sz w:val="28"/>
          <w:szCs w:val="28"/>
          <w:lang w:eastAsia="ru-RU"/>
        </w:rPr>
        <w:t>.</w:t>
      </w:r>
    </w:p>
    <w:p w14:paraId="384C0730"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2.1.1.Расходы на оплату по оценке и страхованию объектов, организацию учета проведения инвентаризаций имущества и аудиторских проверок, совершению сделок по объектам муниципальной собственности района, услуг доверительных управляющих, уполномоченных депозитариев, реестродержателей компенсируется отчислениями от арендной платы, дивидендов по акциям  из средств, направленных в районный бюджет.</w:t>
      </w:r>
    </w:p>
    <w:p w14:paraId="57BCA0EA"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2.1.</w:t>
      </w:r>
      <w:proofErr w:type="gramStart"/>
      <w:r w:rsidRPr="004D2C1A">
        <w:rPr>
          <w:rFonts w:ascii="Times New Roman" w:eastAsia="Times New Roman" w:hAnsi="Times New Roman" w:cs="Times New Roman"/>
          <w:sz w:val="28"/>
          <w:szCs w:val="28"/>
          <w:lang w:eastAsia="ru-RU"/>
        </w:rPr>
        <w:t>2.Денежные</w:t>
      </w:r>
      <w:proofErr w:type="gramEnd"/>
      <w:r w:rsidRPr="004D2C1A">
        <w:rPr>
          <w:rFonts w:ascii="Times New Roman" w:eastAsia="Times New Roman" w:hAnsi="Times New Roman" w:cs="Times New Roman"/>
          <w:sz w:val="28"/>
          <w:szCs w:val="28"/>
          <w:lang w:eastAsia="ru-RU"/>
        </w:rPr>
        <w:t xml:space="preserve"> средства, за вычетом расходов, связанных с управлением этими объектами, зачисляются в районный бюджет.</w:t>
      </w:r>
    </w:p>
    <w:p w14:paraId="671D1FDA"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b/>
          <w:sz w:val="28"/>
          <w:szCs w:val="28"/>
          <w:lang w:eastAsia="ru-RU"/>
        </w:rPr>
        <w:t>Раздел 2.2.</w:t>
      </w:r>
      <w:r w:rsidRPr="004D2C1A">
        <w:rPr>
          <w:rFonts w:ascii="Times New Roman" w:eastAsia="Times New Roman" w:hAnsi="Times New Roman" w:cs="Times New Roman"/>
          <w:sz w:val="28"/>
          <w:szCs w:val="28"/>
          <w:lang w:eastAsia="ru-RU"/>
        </w:rPr>
        <w:t xml:space="preserve"> Основные направления использования отдельных видов объектов муниципальной собственности Чегемского муниципального района</w:t>
      </w:r>
    </w:p>
    <w:p w14:paraId="635BE5EE"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2.2.</w:t>
      </w:r>
      <w:proofErr w:type="gramStart"/>
      <w:r w:rsidRPr="004D2C1A">
        <w:rPr>
          <w:rFonts w:ascii="Times New Roman" w:eastAsia="Times New Roman" w:hAnsi="Times New Roman" w:cs="Times New Roman"/>
          <w:sz w:val="28"/>
          <w:szCs w:val="28"/>
          <w:lang w:eastAsia="ru-RU"/>
        </w:rPr>
        <w:t>1.Основными</w:t>
      </w:r>
      <w:proofErr w:type="gramEnd"/>
      <w:r w:rsidRPr="004D2C1A">
        <w:rPr>
          <w:rFonts w:ascii="Times New Roman" w:eastAsia="Times New Roman" w:hAnsi="Times New Roman" w:cs="Times New Roman"/>
          <w:sz w:val="28"/>
          <w:szCs w:val="28"/>
          <w:lang w:eastAsia="ru-RU"/>
        </w:rPr>
        <w:t xml:space="preserve"> направлениями использования объектов муниципальной собственности  района являются:</w:t>
      </w:r>
    </w:p>
    <w:p w14:paraId="5790BF57"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lastRenderedPageBreak/>
        <w:t>- повышение эффективности деятельности муниципальных учреждений и использования закрепленного за ним имущества;</w:t>
      </w:r>
    </w:p>
    <w:p w14:paraId="67094B50"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вовлечение максимального количества объектов муниципальной собственности в процессе совершенствования управления;</w:t>
      </w:r>
    </w:p>
    <w:p w14:paraId="6A9B2CAD"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оказание поддержки малому предпринимательству;</w:t>
      </w:r>
    </w:p>
    <w:p w14:paraId="5E0DE946"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использование имущества, приватизация которого запрещена;</w:t>
      </w:r>
    </w:p>
    <w:p w14:paraId="56BB0901"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более широкое применение передачи собственности по договорам доверительного управления;</w:t>
      </w:r>
    </w:p>
    <w:p w14:paraId="60555EC0"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передача в аренду объектов муниципальной собственности с обеспечением сохранности и содержания объектов недвижимости, оборудования и транспортных средств;</w:t>
      </w:r>
    </w:p>
    <w:p w14:paraId="4620E176"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создание муниципальных предприятий и учреждений.</w:t>
      </w:r>
    </w:p>
    <w:p w14:paraId="7676536A"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2.2.2. В доверительное управление юридическим и физическим лицам могут передаваться акции, ценные бумаги, принадлежащие району, пай (доли) в уставных капиталах хозяйственных обществ и товариществ, предприятия и другие имущественные комплексы, а также объекты, относящиеся к недвижимому имуществу.</w:t>
      </w:r>
    </w:p>
    <w:p w14:paraId="346B0AC3"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2.2.3 В безвозмездное пользование либо для создания муниципальных предприятий, учреждений, фондов и иных некоммерческих организаций может передаваться движимое и недвижимое муниципальное имущество.</w:t>
      </w:r>
    </w:p>
    <w:p w14:paraId="09889B0F"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xml:space="preserve">2.2.4. В местный бюджет подлежит зачислению не находящееся на балансах муниципальных предприятий, государственных учреждений и иных хозяйствующих субъектов, не закрепленное на праве хозяйственного ведения. </w:t>
      </w:r>
    </w:p>
    <w:p w14:paraId="58B1351C" w14:textId="77777777" w:rsidR="000A659C" w:rsidRPr="004D2C1A" w:rsidRDefault="000A659C" w:rsidP="000A659C">
      <w:pPr>
        <w:spacing w:after="0" w:line="240" w:lineRule="auto"/>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b/>
          <w:sz w:val="28"/>
          <w:szCs w:val="28"/>
          <w:lang w:eastAsia="ru-RU"/>
        </w:rPr>
        <w:t xml:space="preserve">      Раздел 2.3. </w:t>
      </w:r>
      <w:r w:rsidRPr="004D2C1A">
        <w:rPr>
          <w:rFonts w:ascii="Times New Roman" w:eastAsia="Times New Roman" w:hAnsi="Times New Roman" w:cs="Times New Roman"/>
          <w:sz w:val="28"/>
          <w:szCs w:val="28"/>
          <w:lang w:eastAsia="ru-RU"/>
        </w:rPr>
        <w:t>Предполагаемый размер дохода от использования объектов муниципальной собственности</w:t>
      </w:r>
    </w:p>
    <w:p w14:paraId="214F68E3"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2.3.1. Денежные средства, полученные от управления муниципальной собственностью, за вычетом расходов, связанных с управлением этими объектами, зачисляются в районный бюджет.</w:t>
      </w:r>
    </w:p>
    <w:p w14:paraId="7E778DA6"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2.3.2 Предполагаемый размер дохода от управления и использования объектов муниципальной собственности в 2023 году составляет -</w:t>
      </w:r>
      <w:r w:rsidR="009232CE" w:rsidRPr="004D2C1A">
        <w:rPr>
          <w:rFonts w:ascii="Times New Roman" w:eastAsia="Times New Roman" w:hAnsi="Times New Roman" w:cs="Times New Roman"/>
          <w:b/>
          <w:sz w:val="28"/>
          <w:szCs w:val="28"/>
          <w:lang w:eastAsia="ru-RU"/>
        </w:rPr>
        <w:t>8 812000</w:t>
      </w:r>
      <w:r w:rsidRPr="004D2C1A">
        <w:rPr>
          <w:rFonts w:ascii="Times New Roman" w:eastAsia="Times New Roman" w:hAnsi="Times New Roman" w:cs="Times New Roman"/>
          <w:sz w:val="28"/>
          <w:szCs w:val="28"/>
          <w:lang w:eastAsia="ru-RU"/>
        </w:rPr>
        <w:t>рублей.</w:t>
      </w:r>
    </w:p>
    <w:p w14:paraId="4B821A8E"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xml:space="preserve"> в том числе:</w:t>
      </w:r>
    </w:p>
    <w:p w14:paraId="5941A029" w14:textId="77777777" w:rsidR="000A659C" w:rsidRPr="004D2C1A" w:rsidRDefault="000A659C" w:rsidP="000A659C">
      <w:pPr>
        <w:spacing w:after="0" w:line="240" w:lineRule="auto"/>
        <w:ind w:firstLine="708"/>
        <w:jc w:val="both"/>
        <w:rPr>
          <w:rFonts w:ascii="Times New Roman" w:eastAsia="Times New Roman" w:hAnsi="Times New Roman" w:cs="Times New Roman"/>
          <w:b/>
          <w:sz w:val="28"/>
          <w:szCs w:val="28"/>
          <w:lang w:eastAsia="ru-RU"/>
        </w:rPr>
      </w:pPr>
      <w:r w:rsidRPr="004D2C1A">
        <w:rPr>
          <w:rFonts w:ascii="Times New Roman" w:eastAsia="Times New Roman" w:hAnsi="Times New Roman" w:cs="Times New Roman"/>
          <w:b/>
          <w:sz w:val="28"/>
          <w:szCs w:val="28"/>
          <w:lang w:eastAsia="ru-RU"/>
        </w:rPr>
        <w:t xml:space="preserve">- </w:t>
      </w:r>
      <w:r w:rsidRPr="004D2C1A">
        <w:rPr>
          <w:rFonts w:ascii="Times New Roman" w:eastAsia="Times New Roman" w:hAnsi="Times New Roman" w:cs="Times New Roman"/>
          <w:sz w:val="28"/>
          <w:szCs w:val="28"/>
          <w:lang w:eastAsia="ru-RU"/>
        </w:rPr>
        <w:t xml:space="preserve">доходы от приватизации муниципального имущества </w:t>
      </w:r>
      <w:r w:rsidR="009232CE" w:rsidRPr="004D2C1A">
        <w:rPr>
          <w:rFonts w:ascii="Times New Roman" w:eastAsia="Times New Roman" w:hAnsi="Times New Roman" w:cs="Times New Roman"/>
          <w:sz w:val="28"/>
          <w:szCs w:val="28"/>
          <w:lang w:eastAsia="ru-RU"/>
        </w:rPr>
        <w:t>–</w:t>
      </w:r>
      <w:r w:rsidRPr="004D2C1A">
        <w:rPr>
          <w:rFonts w:ascii="Times New Roman" w:eastAsia="Times New Roman" w:hAnsi="Times New Roman" w:cs="Times New Roman"/>
          <w:sz w:val="28"/>
          <w:szCs w:val="28"/>
          <w:lang w:eastAsia="ru-RU"/>
        </w:rPr>
        <w:t xml:space="preserve"> </w:t>
      </w:r>
      <w:r w:rsidR="009232CE" w:rsidRPr="004D2C1A">
        <w:rPr>
          <w:rFonts w:ascii="Times New Roman" w:eastAsia="Times New Roman" w:hAnsi="Times New Roman" w:cs="Times New Roman"/>
          <w:b/>
          <w:sz w:val="28"/>
          <w:szCs w:val="28"/>
          <w:lang w:eastAsia="ru-RU"/>
        </w:rPr>
        <w:t>8 812000</w:t>
      </w:r>
      <w:r w:rsidRPr="004D2C1A">
        <w:rPr>
          <w:rFonts w:ascii="Times New Roman" w:eastAsia="Times New Roman" w:hAnsi="Times New Roman" w:cs="Times New Roman"/>
          <w:b/>
          <w:sz w:val="28"/>
          <w:szCs w:val="28"/>
          <w:lang w:eastAsia="ru-RU"/>
        </w:rPr>
        <w:t xml:space="preserve"> </w:t>
      </w:r>
      <w:r w:rsidRPr="004D2C1A">
        <w:rPr>
          <w:rFonts w:ascii="Times New Roman" w:eastAsia="Times New Roman" w:hAnsi="Times New Roman" w:cs="Times New Roman"/>
          <w:sz w:val="28"/>
          <w:szCs w:val="28"/>
          <w:lang w:eastAsia="ru-RU"/>
        </w:rPr>
        <w:t>рублей.</w:t>
      </w:r>
    </w:p>
    <w:p w14:paraId="2E3E17DF"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b/>
          <w:sz w:val="28"/>
          <w:szCs w:val="28"/>
          <w:lang w:eastAsia="ru-RU"/>
        </w:rPr>
        <w:t xml:space="preserve">Раздел 2.4. </w:t>
      </w:r>
      <w:r w:rsidRPr="004D2C1A">
        <w:rPr>
          <w:rFonts w:ascii="Times New Roman" w:eastAsia="Times New Roman" w:hAnsi="Times New Roman" w:cs="Times New Roman"/>
          <w:sz w:val="28"/>
          <w:szCs w:val="28"/>
          <w:lang w:eastAsia="ru-RU"/>
        </w:rPr>
        <w:t>Способ приватизации муниципального имущества</w:t>
      </w:r>
    </w:p>
    <w:p w14:paraId="1F268734"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2.4.1. Муниципальное имущество приватизируется способами, предусмотренными ст. 13 Федерального закона от 21.12.2001 года № 178-ФЗ «О приватизации государственного и муниципального имущества».</w:t>
      </w:r>
    </w:p>
    <w:p w14:paraId="241D8A6B" w14:textId="77777777" w:rsidR="000A659C" w:rsidRPr="004D2C1A" w:rsidRDefault="000A659C" w:rsidP="000A659C">
      <w:pPr>
        <w:spacing w:after="0" w:line="240" w:lineRule="auto"/>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ab/>
        <w:t xml:space="preserve">2.4.2. В целях оказания поддержки субъектам малого предпринимательства, деятельность которых отнесена в соответствии с действующим законодательством к приоритетной, объекты недвижимости могут быть переданы в безвозмездное пользование или </w:t>
      </w:r>
      <w:proofErr w:type="gramStart"/>
      <w:r w:rsidRPr="004D2C1A">
        <w:rPr>
          <w:rFonts w:ascii="Times New Roman" w:eastAsia="Times New Roman" w:hAnsi="Times New Roman" w:cs="Times New Roman"/>
          <w:sz w:val="28"/>
          <w:szCs w:val="28"/>
          <w:lang w:eastAsia="ru-RU"/>
        </w:rPr>
        <w:t>в  аренду</w:t>
      </w:r>
      <w:proofErr w:type="gramEnd"/>
      <w:r w:rsidRPr="004D2C1A">
        <w:rPr>
          <w:rFonts w:ascii="Times New Roman" w:eastAsia="Times New Roman" w:hAnsi="Times New Roman" w:cs="Times New Roman"/>
          <w:sz w:val="28"/>
          <w:szCs w:val="28"/>
          <w:lang w:eastAsia="ru-RU"/>
        </w:rPr>
        <w:t xml:space="preserve"> по льготным ставкам, утвержденным постановлением главы местной администрации Чегемского муниципального района.</w:t>
      </w:r>
    </w:p>
    <w:p w14:paraId="1C53EB03" w14:textId="77777777" w:rsidR="000A659C" w:rsidRPr="004D2C1A" w:rsidRDefault="000A659C" w:rsidP="000A659C">
      <w:pPr>
        <w:spacing w:after="0" w:line="240" w:lineRule="auto"/>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xml:space="preserve"> </w:t>
      </w:r>
      <w:r w:rsidRPr="004D2C1A">
        <w:rPr>
          <w:rFonts w:ascii="Times New Roman" w:eastAsia="Times New Roman" w:hAnsi="Times New Roman" w:cs="Times New Roman"/>
          <w:sz w:val="28"/>
          <w:szCs w:val="28"/>
          <w:lang w:eastAsia="ru-RU"/>
        </w:rPr>
        <w:tab/>
      </w:r>
      <w:r w:rsidRPr="004D2C1A">
        <w:rPr>
          <w:rFonts w:ascii="Times New Roman" w:eastAsia="Times New Roman" w:hAnsi="Times New Roman" w:cs="Times New Roman"/>
          <w:b/>
          <w:sz w:val="28"/>
          <w:szCs w:val="28"/>
          <w:lang w:eastAsia="ru-RU"/>
        </w:rPr>
        <w:t>Раздел</w:t>
      </w:r>
      <w:r w:rsidRPr="004D2C1A">
        <w:rPr>
          <w:rFonts w:ascii="Times New Roman" w:eastAsia="Times New Roman" w:hAnsi="Times New Roman" w:cs="Times New Roman"/>
          <w:sz w:val="28"/>
          <w:szCs w:val="28"/>
          <w:lang w:eastAsia="ru-RU"/>
        </w:rPr>
        <w:t xml:space="preserve"> </w:t>
      </w:r>
      <w:r w:rsidRPr="004D2C1A">
        <w:rPr>
          <w:rFonts w:ascii="Times New Roman" w:eastAsia="Times New Roman" w:hAnsi="Times New Roman" w:cs="Times New Roman"/>
          <w:b/>
          <w:sz w:val="28"/>
          <w:szCs w:val="28"/>
          <w:lang w:eastAsia="ru-RU"/>
        </w:rPr>
        <w:t>2.5.</w:t>
      </w:r>
      <w:r w:rsidRPr="004D2C1A">
        <w:rPr>
          <w:rFonts w:ascii="Times New Roman" w:eastAsia="Times New Roman" w:hAnsi="Times New Roman" w:cs="Times New Roman"/>
          <w:sz w:val="28"/>
          <w:szCs w:val="28"/>
          <w:lang w:eastAsia="ru-RU"/>
        </w:rPr>
        <w:t xml:space="preserve"> Основные виды имущества, приобретаемого в </w:t>
      </w:r>
      <w:proofErr w:type="gramStart"/>
      <w:r w:rsidRPr="004D2C1A">
        <w:rPr>
          <w:rFonts w:ascii="Times New Roman" w:eastAsia="Times New Roman" w:hAnsi="Times New Roman" w:cs="Times New Roman"/>
          <w:sz w:val="28"/>
          <w:szCs w:val="28"/>
          <w:lang w:eastAsia="ru-RU"/>
        </w:rPr>
        <w:t>муниципальную  собственность</w:t>
      </w:r>
      <w:proofErr w:type="gramEnd"/>
      <w:r w:rsidRPr="004D2C1A">
        <w:rPr>
          <w:rFonts w:ascii="Times New Roman" w:eastAsia="Times New Roman" w:hAnsi="Times New Roman" w:cs="Times New Roman"/>
          <w:sz w:val="28"/>
          <w:szCs w:val="28"/>
          <w:lang w:eastAsia="ru-RU"/>
        </w:rPr>
        <w:t xml:space="preserve"> или подлежащего отчуждению</w:t>
      </w:r>
    </w:p>
    <w:p w14:paraId="5A6B9826"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xml:space="preserve">2.5.1. Основными видами имущества, приобретаемого в муниципальную собственность или подлежащего отчуждению, являются акции, ценные бумаги, паи (доли) в уставных капиталах хозяйственных обществ и товариществ, </w:t>
      </w:r>
      <w:r w:rsidRPr="004D2C1A">
        <w:rPr>
          <w:rFonts w:ascii="Times New Roman" w:eastAsia="Times New Roman" w:hAnsi="Times New Roman" w:cs="Times New Roman"/>
          <w:sz w:val="28"/>
          <w:szCs w:val="28"/>
          <w:lang w:eastAsia="ru-RU"/>
        </w:rPr>
        <w:lastRenderedPageBreak/>
        <w:t>предприятия и другие имущественные комплексы, а также объекты, относящиеся к движимому и недвижимому имуществу.</w:t>
      </w:r>
    </w:p>
    <w:p w14:paraId="6CB8BD46" w14:textId="77777777" w:rsidR="000A659C" w:rsidRPr="004D2C1A" w:rsidRDefault="000A659C" w:rsidP="000A659C">
      <w:pPr>
        <w:spacing w:after="0" w:line="240" w:lineRule="auto"/>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xml:space="preserve">Виды приобретаемого в муниципальную собственность имущества и порядок его приобретения определяются в соответствии с действующим </w:t>
      </w:r>
      <w:proofErr w:type="gramStart"/>
      <w:r w:rsidRPr="004D2C1A">
        <w:rPr>
          <w:rFonts w:ascii="Times New Roman" w:eastAsia="Times New Roman" w:hAnsi="Times New Roman" w:cs="Times New Roman"/>
          <w:sz w:val="28"/>
          <w:szCs w:val="28"/>
          <w:lang w:eastAsia="ru-RU"/>
        </w:rPr>
        <w:t>законодательством  РФ</w:t>
      </w:r>
      <w:proofErr w:type="gramEnd"/>
      <w:r w:rsidRPr="004D2C1A">
        <w:rPr>
          <w:rFonts w:ascii="Times New Roman" w:eastAsia="Times New Roman" w:hAnsi="Times New Roman" w:cs="Times New Roman"/>
          <w:sz w:val="28"/>
          <w:szCs w:val="28"/>
          <w:lang w:eastAsia="ru-RU"/>
        </w:rPr>
        <w:t>.</w:t>
      </w:r>
    </w:p>
    <w:p w14:paraId="06420D9C" w14:textId="77777777" w:rsidR="000A659C" w:rsidRPr="004D2C1A" w:rsidRDefault="000A659C" w:rsidP="000A659C">
      <w:pPr>
        <w:spacing w:after="0" w:line="240" w:lineRule="auto"/>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b/>
          <w:sz w:val="28"/>
          <w:szCs w:val="28"/>
          <w:lang w:eastAsia="ru-RU"/>
        </w:rPr>
        <w:t xml:space="preserve">        Раздел 2.6.1</w:t>
      </w:r>
      <w:r w:rsidRPr="004D2C1A">
        <w:rPr>
          <w:rFonts w:ascii="Times New Roman" w:eastAsia="Times New Roman" w:hAnsi="Times New Roman" w:cs="Times New Roman"/>
          <w:sz w:val="28"/>
          <w:szCs w:val="28"/>
          <w:lang w:eastAsia="ru-RU"/>
        </w:rPr>
        <w:t>.         Размещение государственных ценных бумаг</w:t>
      </w:r>
    </w:p>
    <w:p w14:paraId="2F10D1CB" w14:textId="77777777" w:rsidR="000A659C" w:rsidRPr="004D2C1A" w:rsidRDefault="000A659C" w:rsidP="000A659C">
      <w:pPr>
        <w:spacing w:after="0" w:line="240" w:lineRule="auto"/>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Размещения государственных ценных бумаг, а также привлечение заемных средств производится по решению или согласованию с Правительством КБР.</w:t>
      </w:r>
    </w:p>
    <w:p w14:paraId="334D3476" w14:textId="77777777" w:rsidR="000A659C" w:rsidRPr="004D2C1A" w:rsidRDefault="000A659C" w:rsidP="000A659C">
      <w:pPr>
        <w:spacing w:after="0" w:line="240" w:lineRule="auto"/>
        <w:jc w:val="both"/>
        <w:rPr>
          <w:rFonts w:ascii="Times New Roman" w:eastAsia="Times New Roman" w:hAnsi="Times New Roman" w:cs="Times New Roman"/>
          <w:sz w:val="28"/>
          <w:szCs w:val="28"/>
          <w:lang w:eastAsia="ru-RU"/>
        </w:rPr>
      </w:pPr>
    </w:p>
    <w:p w14:paraId="33E252EF" w14:textId="77777777" w:rsidR="000A659C" w:rsidRPr="004D2C1A" w:rsidRDefault="000A659C" w:rsidP="000A659C">
      <w:pPr>
        <w:spacing w:after="0" w:line="240" w:lineRule="auto"/>
        <w:jc w:val="center"/>
        <w:rPr>
          <w:rFonts w:ascii="Times New Roman" w:eastAsia="Times New Roman" w:hAnsi="Times New Roman" w:cs="Times New Roman"/>
          <w:b/>
          <w:sz w:val="28"/>
          <w:szCs w:val="28"/>
          <w:lang w:eastAsia="ru-RU"/>
        </w:rPr>
      </w:pPr>
      <w:proofErr w:type="gramStart"/>
      <w:r w:rsidRPr="004D2C1A">
        <w:rPr>
          <w:rFonts w:ascii="Times New Roman" w:eastAsia="Times New Roman" w:hAnsi="Times New Roman" w:cs="Times New Roman"/>
          <w:b/>
          <w:sz w:val="28"/>
          <w:szCs w:val="28"/>
          <w:lang w:eastAsia="ru-RU"/>
        </w:rPr>
        <w:t>ГЛАВА  3</w:t>
      </w:r>
      <w:proofErr w:type="gramEnd"/>
    </w:p>
    <w:p w14:paraId="0C9459EB" w14:textId="77777777" w:rsidR="000A659C" w:rsidRPr="004D2C1A" w:rsidRDefault="000A659C" w:rsidP="000A659C">
      <w:pPr>
        <w:spacing w:after="0" w:line="240" w:lineRule="auto"/>
        <w:jc w:val="center"/>
        <w:rPr>
          <w:rFonts w:ascii="Times New Roman" w:eastAsia="Times New Roman" w:hAnsi="Times New Roman" w:cs="Times New Roman"/>
          <w:b/>
          <w:sz w:val="28"/>
          <w:szCs w:val="28"/>
          <w:lang w:eastAsia="ru-RU"/>
        </w:rPr>
      </w:pPr>
      <w:r w:rsidRPr="004D2C1A">
        <w:rPr>
          <w:rFonts w:ascii="Times New Roman" w:eastAsia="Times New Roman" w:hAnsi="Times New Roman" w:cs="Times New Roman"/>
          <w:b/>
          <w:sz w:val="28"/>
          <w:szCs w:val="28"/>
          <w:lang w:eastAsia="ru-RU"/>
        </w:rPr>
        <w:t xml:space="preserve">Приватизация муниципального имущества </w:t>
      </w:r>
    </w:p>
    <w:p w14:paraId="324A3D9A" w14:textId="77777777" w:rsidR="000A659C" w:rsidRPr="004D2C1A" w:rsidRDefault="000A659C" w:rsidP="000A659C">
      <w:pPr>
        <w:spacing w:after="0" w:line="240" w:lineRule="auto"/>
        <w:jc w:val="center"/>
        <w:rPr>
          <w:rFonts w:ascii="Times New Roman" w:eastAsia="Times New Roman" w:hAnsi="Times New Roman" w:cs="Times New Roman"/>
          <w:b/>
          <w:sz w:val="28"/>
          <w:szCs w:val="28"/>
          <w:lang w:eastAsia="ru-RU"/>
        </w:rPr>
      </w:pPr>
      <w:r w:rsidRPr="004D2C1A">
        <w:rPr>
          <w:rFonts w:ascii="Times New Roman" w:eastAsia="Times New Roman" w:hAnsi="Times New Roman" w:cs="Times New Roman"/>
          <w:b/>
          <w:sz w:val="28"/>
          <w:szCs w:val="28"/>
          <w:lang w:eastAsia="ru-RU"/>
        </w:rPr>
        <w:t>Чегемского муниципального района</w:t>
      </w:r>
    </w:p>
    <w:p w14:paraId="6529FD62" w14:textId="77777777" w:rsidR="000A659C" w:rsidRPr="004D2C1A" w:rsidRDefault="000A659C" w:rsidP="000A659C">
      <w:pPr>
        <w:spacing w:after="0" w:line="240" w:lineRule="auto"/>
        <w:rPr>
          <w:rFonts w:ascii="Times New Roman" w:eastAsia="Times New Roman" w:hAnsi="Times New Roman" w:cs="Times New Roman"/>
          <w:b/>
          <w:sz w:val="28"/>
          <w:szCs w:val="28"/>
          <w:lang w:eastAsia="ru-RU"/>
        </w:rPr>
      </w:pPr>
    </w:p>
    <w:p w14:paraId="16EA7A89" w14:textId="77777777" w:rsidR="000A659C" w:rsidRPr="004D2C1A" w:rsidRDefault="000A659C" w:rsidP="000A659C">
      <w:pPr>
        <w:spacing w:after="0" w:line="240" w:lineRule="auto"/>
        <w:ind w:firstLine="708"/>
        <w:rPr>
          <w:rFonts w:ascii="Times New Roman" w:eastAsia="Times New Roman" w:hAnsi="Times New Roman" w:cs="Times New Roman"/>
          <w:sz w:val="28"/>
          <w:szCs w:val="28"/>
          <w:lang w:eastAsia="ru-RU"/>
        </w:rPr>
      </w:pPr>
      <w:r w:rsidRPr="004D2C1A">
        <w:rPr>
          <w:rFonts w:ascii="Times New Roman" w:eastAsia="Times New Roman" w:hAnsi="Times New Roman" w:cs="Times New Roman"/>
          <w:b/>
          <w:sz w:val="28"/>
          <w:szCs w:val="28"/>
          <w:lang w:eastAsia="ru-RU"/>
        </w:rPr>
        <w:t>Раздел 3.1.</w:t>
      </w:r>
      <w:r w:rsidRPr="004D2C1A">
        <w:rPr>
          <w:rFonts w:ascii="Times New Roman" w:eastAsia="Times New Roman" w:hAnsi="Times New Roman" w:cs="Times New Roman"/>
          <w:sz w:val="28"/>
          <w:szCs w:val="28"/>
          <w:lang w:eastAsia="ru-RU"/>
        </w:rPr>
        <w:t xml:space="preserve"> Приоритеты в проведении приватизации объектов</w:t>
      </w:r>
    </w:p>
    <w:p w14:paraId="3C6B9CC2" w14:textId="77777777" w:rsidR="000A659C" w:rsidRPr="004D2C1A" w:rsidRDefault="000A659C" w:rsidP="000A659C">
      <w:pPr>
        <w:spacing w:after="0" w:line="240" w:lineRule="auto"/>
        <w:jc w:val="center"/>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муниципальной собственности</w:t>
      </w:r>
    </w:p>
    <w:p w14:paraId="076980CB"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3.1.</w:t>
      </w:r>
      <w:proofErr w:type="gramStart"/>
      <w:r w:rsidRPr="004D2C1A">
        <w:rPr>
          <w:rFonts w:ascii="Times New Roman" w:eastAsia="Times New Roman" w:hAnsi="Times New Roman" w:cs="Times New Roman"/>
          <w:sz w:val="28"/>
          <w:szCs w:val="28"/>
          <w:lang w:eastAsia="ru-RU"/>
        </w:rPr>
        <w:t>1.Приоритетными</w:t>
      </w:r>
      <w:proofErr w:type="gramEnd"/>
      <w:r w:rsidRPr="004D2C1A">
        <w:rPr>
          <w:rFonts w:ascii="Times New Roman" w:eastAsia="Times New Roman" w:hAnsi="Times New Roman" w:cs="Times New Roman"/>
          <w:sz w:val="28"/>
          <w:szCs w:val="28"/>
          <w:lang w:eastAsia="ru-RU"/>
        </w:rPr>
        <w:t xml:space="preserve"> направлениями в осуществлении приватизации являются:</w:t>
      </w:r>
    </w:p>
    <w:p w14:paraId="757E95B4"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привлечение инвестиций в реальный сектор экономики;</w:t>
      </w:r>
    </w:p>
    <w:p w14:paraId="14420FCE"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обеспечение поступлений денежных средств в бюджет района;</w:t>
      </w:r>
    </w:p>
    <w:p w14:paraId="45651D97"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повышение экономической эффективности деятельности предприятий в результатах приватизации;</w:t>
      </w:r>
    </w:p>
    <w:p w14:paraId="532CF5D5"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сокращение бюджетных расходов на поддержку нерентабельных предприятий.</w:t>
      </w:r>
    </w:p>
    <w:p w14:paraId="7EDFCD42"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b/>
          <w:sz w:val="28"/>
          <w:szCs w:val="28"/>
          <w:lang w:eastAsia="ru-RU"/>
        </w:rPr>
        <w:t xml:space="preserve">Раздел 3.2. </w:t>
      </w:r>
      <w:r w:rsidRPr="004D2C1A">
        <w:rPr>
          <w:rFonts w:ascii="Times New Roman" w:eastAsia="Times New Roman" w:hAnsi="Times New Roman" w:cs="Times New Roman"/>
          <w:sz w:val="28"/>
          <w:szCs w:val="28"/>
          <w:lang w:eastAsia="ru-RU"/>
        </w:rPr>
        <w:t>Муниципальное имущество, которое приватизируется с установлением запрета на участие в его приватизации иностранных  юридических и физических  лиц, а также резидентов Кабардино-Балкарской Республики, имеющих в качестве учредителей (участников) или аффинированных  иностранных физических и юридических лиц.</w:t>
      </w:r>
    </w:p>
    <w:p w14:paraId="6AD257DB"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3.2.1. По отдельным объектам и предприятиями решения об установлении запрета на участие в их приватизации иностранных физических и юридических лиц,  а также резидентов Кабардино-Балкарской Республики, имеющих в качестве учредителей (участников) или аффинированных лиц иностранных физических лиц, могут приниматься Правительством КБР.</w:t>
      </w:r>
    </w:p>
    <w:p w14:paraId="22816891"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b/>
          <w:sz w:val="28"/>
          <w:szCs w:val="28"/>
          <w:lang w:eastAsia="ru-RU"/>
        </w:rPr>
        <w:t xml:space="preserve">Раздел 3.3. </w:t>
      </w:r>
      <w:r w:rsidRPr="004D2C1A">
        <w:rPr>
          <w:rFonts w:ascii="Times New Roman" w:eastAsia="Times New Roman" w:hAnsi="Times New Roman" w:cs="Times New Roman"/>
          <w:sz w:val="28"/>
          <w:szCs w:val="28"/>
          <w:lang w:eastAsia="ru-RU"/>
        </w:rPr>
        <w:t xml:space="preserve">Приватизация муниципального имущества, сданного в аренду </w:t>
      </w:r>
    </w:p>
    <w:p w14:paraId="59954DD4"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3.3.1. Возможность приватизации муниципального имущества, сданного в аренду, рассматривается главой местной администрации Чегемского муниципального района по мере поступления заявок на приватизацию от физических и юридических лиц.</w:t>
      </w:r>
    </w:p>
    <w:p w14:paraId="7400518B"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p>
    <w:p w14:paraId="4B453303" w14:textId="77777777" w:rsidR="000A659C" w:rsidRPr="004D2C1A" w:rsidRDefault="000A659C" w:rsidP="000A659C">
      <w:pPr>
        <w:spacing w:after="0" w:line="240" w:lineRule="auto"/>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ab/>
      </w:r>
      <w:r w:rsidRPr="004D2C1A">
        <w:rPr>
          <w:rFonts w:ascii="Times New Roman" w:eastAsia="Times New Roman" w:hAnsi="Times New Roman" w:cs="Times New Roman"/>
          <w:b/>
          <w:sz w:val="28"/>
          <w:szCs w:val="28"/>
          <w:lang w:eastAsia="ru-RU"/>
        </w:rPr>
        <w:t xml:space="preserve">Раздел 3. 4. </w:t>
      </w:r>
      <w:r w:rsidRPr="004D2C1A">
        <w:rPr>
          <w:rFonts w:ascii="Times New Roman" w:eastAsia="Times New Roman" w:hAnsi="Times New Roman" w:cs="Times New Roman"/>
          <w:sz w:val="28"/>
          <w:szCs w:val="28"/>
          <w:lang w:eastAsia="ru-RU"/>
        </w:rPr>
        <w:t xml:space="preserve">Порядок подачи, оформления и принятия к рассмотрению </w:t>
      </w:r>
    </w:p>
    <w:p w14:paraId="38C2DB1F" w14:textId="77777777" w:rsidR="000A659C" w:rsidRPr="004D2C1A" w:rsidRDefault="000A659C" w:rsidP="000A659C">
      <w:pPr>
        <w:spacing w:after="0" w:line="240" w:lineRule="auto"/>
        <w:jc w:val="center"/>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заявки на приватизацию</w:t>
      </w:r>
    </w:p>
    <w:p w14:paraId="265D16B8"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3.4.</w:t>
      </w:r>
      <w:proofErr w:type="gramStart"/>
      <w:r w:rsidRPr="004D2C1A">
        <w:rPr>
          <w:rFonts w:ascii="Times New Roman" w:eastAsia="Times New Roman" w:hAnsi="Times New Roman" w:cs="Times New Roman"/>
          <w:sz w:val="28"/>
          <w:szCs w:val="28"/>
          <w:lang w:eastAsia="ru-RU"/>
        </w:rPr>
        <w:t>1.Заявка</w:t>
      </w:r>
      <w:proofErr w:type="gramEnd"/>
      <w:r w:rsidRPr="004D2C1A">
        <w:rPr>
          <w:rFonts w:ascii="Times New Roman" w:eastAsia="Times New Roman" w:hAnsi="Times New Roman" w:cs="Times New Roman"/>
          <w:sz w:val="28"/>
          <w:szCs w:val="28"/>
          <w:lang w:eastAsia="ru-RU"/>
        </w:rPr>
        <w:t xml:space="preserve"> на приватизацию муниципального имущества подается физическими и юридическими лицами в управление муниципальным имуществом и земельными ресурсами местной администрации Чегемского муниципального района.</w:t>
      </w:r>
    </w:p>
    <w:p w14:paraId="5C3D5E3E" w14:textId="122B5FA5" w:rsidR="000A659C" w:rsidRDefault="000A659C" w:rsidP="000A659C">
      <w:pPr>
        <w:spacing w:after="0" w:line="240" w:lineRule="auto"/>
        <w:ind w:firstLine="708"/>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3.4.2. Заявка подлежит регистрации в книге регистрации в день ее подачи заявителем.</w:t>
      </w:r>
    </w:p>
    <w:p w14:paraId="2500E6FA" w14:textId="77777777" w:rsidR="004D0042" w:rsidRPr="004D2C1A" w:rsidRDefault="004D0042" w:rsidP="000A659C">
      <w:pPr>
        <w:spacing w:after="0" w:line="240" w:lineRule="auto"/>
        <w:ind w:firstLine="708"/>
        <w:rPr>
          <w:rFonts w:ascii="Times New Roman" w:eastAsia="Times New Roman" w:hAnsi="Times New Roman" w:cs="Times New Roman"/>
          <w:sz w:val="28"/>
          <w:szCs w:val="28"/>
          <w:lang w:eastAsia="ru-RU"/>
        </w:rPr>
      </w:pPr>
    </w:p>
    <w:p w14:paraId="395562B7" w14:textId="77777777" w:rsidR="000A659C" w:rsidRPr="004D2C1A" w:rsidRDefault="000A659C" w:rsidP="000A659C">
      <w:pPr>
        <w:spacing w:after="0" w:line="240" w:lineRule="auto"/>
        <w:ind w:firstLine="708"/>
        <w:rPr>
          <w:rFonts w:ascii="Times New Roman" w:eastAsia="Times New Roman" w:hAnsi="Times New Roman" w:cs="Times New Roman"/>
          <w:b/>
          <w:sz w:val="28"/>
          <w:szCs w:val="28"/>
          <w:lang w:eastAsia="ru-RU"/>
        </w:rPr>
      </w:pPr>
      <w:proofErr w:type="gramStart"/>
      <w:r w:rsidRPr="004D2C1A">
        <w:rPr>
          <w:rFonts w:ascii="Times New Roman" w:eastAsia="Times New Roman" w:hAnsi="Times New Roman" w:cs="Times New Roman"/>
          <w:b/>
          <w:sz w:val="28"/>
          <w:szCs w:val="28"/>
          <w:lang w:eastAsia="ru-RU"/>
        </w:rPr>
        <w:lastRenderedPageBreak/>
        <w:t>Раздел  3.5.</w:t>
      </w:r>
      <w:proofErr w:type="gramEnd"/>
      <w:r w:rsidRPr="004D2C1A">
        <w:rPr>
          <w:rFonts w:ascii="Times New Roman" w:eastAsia="Times New Roman" w:hAnsi="Times New Roman" w:cs="Times New Roman"/>
          <w:b/>
          <w:sz w:val="28"/>
          <w:szCs w:val="28"/>
          <w:lang w:eastAsia="ru-RU"/>
        </w:rPr>
        <w:t xml:space="preserve">  </w:t>
      </w:r>
      <w:r w:rsidRPr="004D2C1A">
        <w:rPr>
          <w:rFonts w:ascii="Times New Roman" w:eastAsia="Times New Roman" w:hAnsi="Times New Roman" w:cs="Times New Roman"/>
          <w:sz w:val="28"/>
          <w:szCs w:val="28"/>
          <w:lang w:eastAsia="ru-RU"/>
        </w:rPr>
        <w:t>Порядок принятия решения о приватизации</w:t>
      </w:r>
    </w:p>
    <w:p w14:paraId="1BB8D96E"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3.5.1. Управление муниципальным имуществом и земельными ресурсами местной администрации Чегемского муниципального района в установленном порядке вносит на рассмотрение администрации района проект решения по объектам и предприятиям, указанным выше в программе.</w:t>
      </w:r>
    </w:p>
    <w:p w14:paraId="1D7A075C"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3.5.2.  Местная администрация района рассматривает внесенный проект и принимает соответствующее решение.  В необходимых случаях общий срок рассмотрения документов администрацией района может быть по ее решению продлен, но не более, чем до одного месяца.</w:t>
      </w:r>
    </w:p>
    <w:p w14:paraId="6D792950"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3.5.3. В случае принятия администрацией района решения об отказе в приватизации объектов и предприятий, управление в десятидневный срок с момента его принятия письменно извещает заявителя о принятом решении.</w:t>
      </w:r>
    </w:p>
    <w:p w14:paraId="5C32DA8C" w14:textId="77777777" w:rsidR="000A659C" w:rsidRPr="004D2C1A" w:rsidRDefault="000A659C" w:rsidP="000A659C">
      <w:pPr>
        <w:spacing w:after="0" w:line="240" w:lineRule="auto"/>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b/>
          <w:sz w:val="28"/>
          <w:szCs w:val="28"/>
          <w:lang w:eastAsia="ru-RU"/>
        </w:rPr>
        <w:t xml:space="preserve"> </w:t>
      </w:r>
      <w:r w:rsidRPr="004D2C1A">
        <w:rPr>
          <w:rFonts w:ascii="Times New Roman" w:eastAsia="Times New Roman" w:hAnsi="Times New Roman" w:cs="Times New Roman"/>
          <w:b/>
          <w:sz w:val="28"/>
          <w:szCs w:val="28"/>
          <w:lang w:eastAsia="ru-RU"/>
        </w:rPr>
        <w:tab/>
        <w:t xml:space="preserve">Раздел 3.7. </w:t>
      </w:r>
      <w:r w:rsidRPr="004D2C1A">
        <w:rPr>
          <w:rFonts w:ascii="Times New Roman" w:eastAsia="Times New Roman" w:hAnsi="Times New Roman" w:cs="Times New Roman"/>
          <w:sz w:val="28"/>
          <w:szCs w:val="28"/>
          <w:lang w:eastAsia="ru-RU"/>
        </w:rPr>
        <w:t xml:space="preserve">Порядок принятия решения о продаже </w:t>
      </w:r>
      <w:proofErr w:type="gramStart"/>
      <w:r w:rsidRPr="004D2C1A">
        <w:rPr>
          <w:rFonts w:ascii="Times New Roman" w:eastAsia="Times New Roman" w:hAnsi="Times New Roman" w:cs="Times New Roman"/>
          <w:sz w:val="28"/>
          <w:szCs w:val="28"/>
          <w:lang w:eastAsia="ru-RU"/>
        </w:rPr>
        <w:t>пакетов  акций</w:t>
      </w:r>
      <w:proofErr w:type="gramEnd"/>
      <w:r w:rsidRPr="004D2C1A">
        <w:rPr>
          <w:rFonts w:ascii="Times New Roman" w:eastAsia="Times New Roman" w:hAnsi="Times New Roman" w:cs="Times New Roman"/>
          <w:sz w:val="28"/>
          <w:szCs w:val="28"/>
          <w:lang w:eastAsia="ru-RU"/>
        </w:rPr>
        <w:t xml:space="preserve">, </w:t>
      </w:r>
    </w:p>
    <w:p w14:paraId="25F709B3" w14:textId="77777777" w:rsidR="000A659C" w:rsidRPr="004D2C1A" w:rsidRDefault="000A659C" w:rsidP="000A659C">
      <w:pPr>
        <w:spacing w:after="0" w:line="240" w:lineRule="auto"/>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xml:space="preserve">                </w:t>
      </w:r>
      <w:proofErr w:type="gramStart"/>
      <w:r w:rsidRPr="004D2C1A">
        <w:rPr>
          <w:rFonts w:ascii="Times New Roman" w:eastAsia="Times New Roman" w:hAnsi="Times New Roman" w:cs="Times New Roman"/>
          <w:sz w:val="28"/>
          <w:szCs w:val="28"/>
          <w:lang w:eastAsia="ru-RU"/>
        </w:rPr>
        <w:t>закрепленных  в</w:t>
      </w:r>
      <w:proofErr w:type="gramEnd"/>
      <w:r w:rsidRPr="004D2C1A">
        <w:rPr>
          <w:rFonts w:ascii="Times New Roman" w:eastAsia="Times New Roman" w:hAnsi="Times New Roman" w:cs="Times New Roman"/>
          <w:sz w:val="28"/>
          <w:szCs w:val="28"/>
          <w:lang w:eastAsia="ru-RU"/>
        </w:rPr>
        <w:t xml:space="preserve"> муниципальной собственности</w:t>
      </w:r>
    </w:p>
    <w:p w14:paraId="113BCD88"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xml:space="preserve">3.7.1. Местная администрация Чегемского муниципального района вправе принять решение о продаже пакетов </w:t>
      </w:r>
      <w:proofErr w:type="gramStart"/>
      <w:r w:rsidRPr="004D2C1A">
        <w:rPr>
          <w:rFonts w:ascii="Times New Roman" w:eastAsia="Times New Roman" w:hAnsi="Times New Roman" w:cs="Times New Roman"/>
          <w:sz w:val="28"/>
          <w:szCs w:val="28"/>
          <w:lang w:eastAsia="ru-RU"/>
        </w:rPr>
        <w:t>акций,  закрепленных</w:t>
      </w:r>
      <w:proofErr w:type="gramEnd"/>
      <w:r w:rsidRPr="004D2C1A">
        <w:rPr>
          <w:rFonts w:ascii="Times New Roman" w:eastAsia="Times New Roman" w:hAnsi="Times New Roman" w:cs="Times New Roman"/>
          <w:sz w:val="28"/>
          <w:szCs w:val="28"/>
          <w:lang w:eastAsia="ru-RU"/>
        </w:rPr>
        <w:t xml:space="preserve"> в муниципальной собственности.</w:t>
      </w:r>
    </w:p>
    <w:p w14:paraId="3E48820B"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3.7.2. Инициатива продажи пакетов акций открытых акционерных обществ, закрепленных в муниципальной собственности, может исходить от:</w:t>
      </w:r>
    </w:p>
    <w:p w14:paraId="7EB1BD34"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администрация района;</w:t>
      </w:r>
    </w:p>
    <w:p w14:paraId="03B47299"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отраслевого органа местного самоуправления;</w:t>
      </w:r>
    </w:p>
    <w:p w14:paraId="3C9D110D"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открытого акционерного общества, акции которого закреплены в муниципальной собственности.</w:t>
      </w:r>
    </w:p>
    <w:p w14:paraId="70A405C6"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3.7.3. Предложения о продаже пакетов акций открытых акционерных обществ, закрепленных в муниципальной собственности, направляются в управление муниципальным имуществом и земельными ресурсами.</w:t>
      </w:r>
    </w:p>
    <w:p w14:paraId="5F7E65E7"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3.7.4. Продажа пакетов акций открытых акционерных обществ, закрепленных в муниципальной собственности, осуществляется способами, установленными Федеральным законом Российской Федерации «О приватизации государственного и муниципального имущества».</w:t>
      </w:r>
    </w:p>
    <w:p w14:paraId="0F183B31"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b/>
          <w:sz w:val="28"/>
          <w:szCs w:val="28"/>
          <w:lang w:eastAsia="ru-RU"/>
        </w:rPr>
        <w:t xml:space="preserve">Раздел 3.8. </w:t>
      </w:r>
      <w:r w:rsidRPr="004D2C1A">
        <w:rPr>
          <w:rFonts w:ascii="Times New Roman" w:eastAsia="Times New Roman" w:hAnsi="Times New Roman" w:cs="Times New Roman"/>
          <w:sz w:val="28"/>
          <w:szCs w:val="28"/>
          <w:lang w:eastAsia="ru-RU"/>
        </w:rPr>
        <w:t>Предпродажная подготовка объектов приватизации</w:t>
      </w:r>
    </w:p>
    <w:p w14:paraId="2FA38C56"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3.8.1.  По решению управления муниципальными имуществом и земельными ресурсами, при приватизации муниципального имущества осуществляется их предпродажная подготовка, в том числе с привлечением независимого финансового консультанта. Порядок привлечения независимого финансового консультанта определяется управлением. План проведения предпродажной подготовки разрабатывается управлением.</w:t>
      </w:r>
    </w:p>
    <w:p w14:paraId="334297DB" w14:textId="77777777" w:rsidR="000A659C" w:rsidRPr="004D2C1A" w:rsidRDefault="000A659C" w:rsidP="000A659C">
      <w:pPr>
        <w:spacing w:after="0" w:line="240" w:lineRule="auto"/>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xml:space="preserve"> </w:t>
      </w:r>
      <w:r w:rsidRPr="004D2C1A">
        <w:rPr>
          <w:rFonts w:ascii="Times New Roman" w:eastAsia="Times New Roman" w:hAnsi="Times New Roman" w:cs="Times New Roman"/>
          <w:sz w:val="28"/>
          <w:szCs w:val="28"/>
          <w:lang w:eastAsia="ru-RU"/>
        </w:rPr>
        <w:tab/>
        <w:t xml:space="preserve">3.8.2.  Предпродажная подготовка осуществляется с </w:t>
      </w:r>
      <w:proofErr w:type="gramStart"/>
      <w:r w:rsidRPr="004D2C1A">
        <w:rPr>
          <w:rFonts w:ascii="Times New Roman" w:eastAsia="Times New Roman" w:hAnsi="Times New Roman" w:cs="Times New Roman"/>
          <w:sz w:val="28"/>
          <w:szCs w:val="28"/>
          <w:lang w:eastAsia="ru-RU"/>
        </w:rPr>
        <w:t>целью  повышения</w:t>
      </w:r>
      <w:proofErr w:type="gramEnd"/>
      <w:r w:rsidRPr="004D2C1A">
        <w:rPr>
          <w:rFonts w:ascii="Times New Roman" w:eastAsia="Times New Roman" w:hAnsi="Times New Roman" w:cs="Times New Roman"/>
          <w:sz w:val="28"/>
          <w:szCs w:val="28"/>
          <w:lang w:eastAsia="ru-RU"/>
        </w:rPr>
        <w:t xml:space="preserve"> инвестиционной привлекательности объекта приватизации и может включать в себя следующие мероприятия:</w:t>
      </w:r>
    </w:p>
    <w:p w14:paraId="1CC87398"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xml:space="preserve">- </w:t>
      </w:r>
      <w:proofErr w:type="gramStart"/>
      <w:r w:rsidRPr="004D2C1A">
        <w:rPr>
          <w:rFonts w:ascii="Times New Roman" w:eastAsia="Times New Roman" w:hAnsi="Times New Roman" w:cs="Times New Roman"/>
          <w:sz w:val="28"/>
          <w:szCs w:val="28"/>
          <w:lang w:eastAsia="ru-RU"/>
        </w:rPr>
        <w:t>проведение  аудиторской</w:t>
      </w:r>
      <w:proofErr w:type="gramEnd"/>
      <w:r w:rsidRPr="004D2C1A">
        <w:rPr>
          <w:rFonts w:ascii="Times New Roman" w:eastAsia="Times New Roman" w:hAnsi="Times New Roman" w:cs="Times New Roman"/>
          <w:sz w:val="28"/>
          <w:szCs w:val="28"/>
          <w:lang w:eastAsia="ru-RU"/>
        </w:rPr>
        <w:t xml:space="preserve"> проверки;</w:t>
      </w:r>
    </w:p>
    <w:p w14:paraId="51074930"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изготовление технической документации на приватизируемый объект;</w:t>
      </w:r>
    </w:p>
    <w:p w14:paraId="1F8F8E68"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проведение юридической экспертизы учредительных документов;</w:t>
      </w:r>
    </w:p>
    <w:p w14:paraId="6156E8B2"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определение рыночной стоимости имущества, оценка бизнеса, в том числе с привлечением оценщика;</w:t>
      </w:r>
    </w:p>
    <w:p w14:paraId="5E29E85A"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xml:space="preserve">- проведение </w:t>
      </w:r>
      <w:proofErr w:type="gramStart"/>
      <w:r w:rsidRPr="004D2C1A">
        <w:rPr>
          <w:rFonts w:ascii="Times New Roman" w:eastAsia="Times New Roman" w:hAnsi="Times New Roman" w:cs="Times New Roman"/>
          <w:sz w:val="28"/>
          <w:szCs w:val="28"/>
          <w:lang w:eastAsia="ru-RU"/>
        </w:rPr>
        <w:t>маркетинговых  исследований</w:t>
      </w:r>
      <w:proofErr w:type="gramEnd"/>
      <w:r w:rsidRPr="004D2C1A">
        <w:rPr>
          <w:rFonts w:ascii="Times New Roman" w:eastAsia="Times New Roman" w:hAnsi="Times New Roman" w:cs="Times New Roman"/>
          <w:sz w:val="28"/>
          <w:szCs w:val="28"/>
          <w:lang w:eastAsia="ru-RU"/>
        </w:rPr>
        <w:t>, в том числе анализ состояния рынка корпоративной собственности;</w:t>
      </w:r>
    </w:p>
    <w:p w14:paraId="08C3AFEC"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lastRenderedPageBreak/>
        <w:t>- разработка и реализация механизмов воздействия на инвестиционную активность;</w:t>
      </w:r>
    </w:p>
    <w:p w14:paraId="5640A170"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проведение рекламной компании;</w:t>
      </w:r>
    </w:p>
    <w:p w14:paraId="087E2214"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повышение эффективности управления имуществом;</w:t>
      </w:r>
    </w:p>
    <w:p w14:paraId="69EE0B51"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осуществление технического перевооружения и реконструкции предприятия;</w:t>
      </w:r>
    </w:p>
    <w:p w14:paraId="6C350926"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подготовка проекта информационного сообщения об объекте приватизации.</w:t>
      </w:r>
    </w:p>
    <w:p w14:paraId="49ACF821" w14:textId="77777777" w:rsidR="000A659C" w:rsidRPr="004D2C1A" w:rsidRDefault="000A659C" w:rsidP="000A659C">
      <w:pPr>
        <w:spacing w:after="0" w:line="240" w:lineRule="auto"/>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xml:space="preserve"> </w:t>
      </w:r>
      <w:r w:rsidRPr="004D2C1A">
        <w:rPr>
          <w:rFonts w:ascii="Times New Roman" w:eastAsia="Times New Roman" w:hAnsi="Times New Roman" w:cs="Times New Roman"/>
          <w:sz w:val="28"/>
          <w:szCs w:val="28"/>
          <w:lang w:eastAsia="ru-RU"/>
        </w:rPr>
        <w:tab/>
        <w:t>Управление имеет право:</w:t>
      </w:r>
    </w:p>
    <w:p w14:paraId="0BB7F79D"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xml:space="preserve">- обязать администрацию предприятия осуществить в установленные сроки инвентаризацию, оценку имущества приватизируемого предприятия, </w:t>
      </w:r>
      <w:proofErr w:type="gramStart"/>
      <w:r w:rsidRPr="004D2C1A">
        <w:rPr>
          <w:rFonts w:ascii="Times New Roman" w:eastAsia="Times New Roman" w:hAnsi="Times New Roman" w:cs="Times New Roman"/>
          <w:sz w:val="28"/>
          <w:szCs w:val="28"/>
          <w:lang w:eastAsia="ru-RU"/>
        </w:rPr>
        <w:t>в  предусмотренных</w:t>
      </w:r>
      <w:proofErr w:type="gramEnd"/>
      <w:r w:rsidRPr="004D2C1A">
        <w:rPr>
          <w:rFonts w:ascii="Times New Roman" w:eastAsia="Times New Roman" w:hAnsi="Times New Roman" w:cs="Times New Roman"/>
          <w:sz w:val="28"/>
          <w:szCs w:val="28"/>
          <w:lang w:eastAsia="ru-RU"/>
        </w:rPr>
        <w:t xml:space="preserve"> Законом Российской Федерации «О приватизации государственного и муниципального имущества» случаях, аудиторскую проверку финансово-хозяйственной деятельности, подготовить и предоставить результаты проведенной инвентаризации и оценки. Данные бухгалтерского и статистического учета и отчетности, другую необходимую документацию;</w:t>
      </w:r>
    </w:p>
    <w:p w14:paraId="2BA2EB8C"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разрабатывать предложения о реорганизации предприятия, об использовании объектов социальной инфраструктуры предприятия;</w:t>
      </w:r>
    </w:p>
    <w:p w14:paraId="24332577"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привлекать к работе экспертов, специализированные, аудиторские консультационные, оценочные и иные организации.</w:t>
      </w:r>
    </w:p>
    <w:p w14:paraId="59310445"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3.8.3. Руководитель и главный бухгалтер муниципального унитарного предприятия, подлежащего приватизации, несут персональную ответственность в соответствии с законодательством РФ ИКБР за достоверность представляемой финансовой и бухгалтерской информации.</w:t>
      </w:r>
    </w:p>
    <w:p w14:paraId="487DB431"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3.8.4. Затраты по оценке и предпродажной подготовке муниципального имущества включаются в начальную цену объекта приватизации с перечислением оценщику или другому лицу.</w:t>
      </w:r>
    </w:p>
    <w:p w14:paraId="19768F93"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3.8.5.  Затраты на финансирование мероприятий по предпродажной подготовке объектов приватизации осуществляются за счет средств, находящихся в распоряжении объекта приватизации, местного бюджета, местных внебюджетных фондов, и иных, не запрещенных законом, источников.</w:t>
      </w:r>
    </w:p>
    <w:p w14:paraId="746EB0B9" w14:textId="77777777" w:rsidR="000A659C" w:rsidRPr="004D2C1A" w:rsidRDefault="000A659C" w:rsidP="000A659C">
      <w:pPr>
        <w:spacing w:after="0" w:line="240" w:lineRule="auto"/>
        <w:ind w:firstLine="708"/>
        <w:rPr>
          <w:rFonts w:ascii="Times New Roman" w:eastAsia="Times New Roman" w:hAnsi="Times New Roman" w:cs="Times New Roman"/>
          <w:b/>
          <w:sz w:val="28"/>
          <w:szCs w:val="28"/>
          <w:lang w:eastAsia="ru-RU"/>
        </w:rPr>
      </w:pPr>
      <w:r w:rsidRPr="004D2C1A">
        <w:rPr>
          <w:rFonts w:ascii="Times New Roman" w:eastAsia="Times New Roman" w:hAnsi="Times New Roman" w:cs="Times New Roman"/>
          <w:b/>
          <w:sz w:val="28"/>
          <w:szCs w:val="28"/>
          <w:lang w:eastAsia="ru-RU"/>
        </w:rPr>
        <w:t xml:space="preserve">Раздел 3.9.   </w:t>
      </w:r>
      <w:r w:rsidRPr="004D2C1A">
        <w:rPr>
          <w:rFonts w:ascii="Times New Roman" w:eastAsia="Times New Roman" w:hAnsi="Times New Roman" w:cs="Times New Roman"/>
          <w:sz w:val="28"/>
          <w:szCs w:val="28"/>
          <w:lang w:eastAsia="ru-RU"/>
        </w:rPr>
        <w:t>Порядок выбора способа приватизации объекта</w:t>
      </w:r>
    </w:p>
    <w:p w14:paraId="557E9D7F"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3.9.1. Выбор способа приватизации конкретного объекта приватизации осуществляется управлением с учетом:</w:t>
      </w:r>
    </w:p>
    <w:p w14:paraId="756CE760" w14:textId="485CFF4A" w:rsidR="000A659C"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требований ст.13 Федерального закона «О приватизации государственного и муниципального имущества», соответствующих Положений и Правил, утвержденных Постановлениями Правительства РФ</w:t>
      </w:r>
      <w:r w:rsidR="004D2C1A">
        <w:rPr>
          <w:rFonts w:ascii="Times New Roman" w:eastAsia="Times New Roman" w:hAnsi="Times New Roman" w:cs="Times New Roman"/>
          <w:sz w:val="28"/>
          <w:szCs w:val="28"/>
          <w:lang w:eastAsia="ru-RU"/>
        </w:rPr>
        <w:t>;</w:t>
      </w:r>
    </w:p>
    <w:p w14:paraId="6DF550B3"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требований ст.26 Федерального закона «Об акционерных обществах»;</w:t>
      </w:r>
    </w:p>
    <w:p w14:paraId="7725C28F" w14:textId="5166EF9F"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классификации муниципального имущества, установленной настоящей Программой</w:t>
      </w:r>
      <w:r w:rsidR="004D2C1A">
        <w:rPr>
          <w:rFonts w:ascii="Times New Roman" w:eastAsia="Times New Roman" w:hAnsi="Times New Roman" w:cs="Times New Roman"/>
          <w:sz w:val="28"/>
          <w:szCs w:val="28"/>
          <w:lang w:eastAsia="ru-RU"/>
        </w:rPr>
        <w:t>;</w:t>
      </w:r>
    </w:p>
    <w:p w14:paraId="7EA5D890"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социально-экономическое значение объекта;</w:t>
      </w:r>
    </w:p>
    <w:p w14:paraId="3B720CD1"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необходимость его реконструкции, модернизации и расширения производства, реорганизации, выделения структурных подразделений предприятий при приватизации (решение о выделении структурных подразделений из состава предприятий не должно нарушать единства технологического комплекса);</w:t>
      </w:r>
    </w:p>
    <w:p w14:paraId="2162752F"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необходимость привлечения инвестиций;</w:t>
      </w:r>
    </w:p>
    <w:p w14:paraId="59365BF2"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обеспечения поступления средств в доходную часть бюджета;</w:t>
      </w:r>
    </w:p>
    <w:p w14:paraId="157244E2"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lastRenderedPageBreak/>
        <w:t>- экологическое состояние;</w:t>
      </w:r>
    </w:p>
    <w:p w14:paraId="5BC95024"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-финансовое состояние;</w:t>
      </w:r>
    </w:p>
    <w:p w14:paraId="55145E34"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отраслевые особенности объекта, поданные в управление;</w:t>
      </w:r>
    </w:p>
    <w:p w14:paraId="096EC4AA" w14:textId="2EA9DAD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-рекомендации независимого финансового консультанта, осуществляющего предпродажную подготовку имущества.</w:t>
      </w:r>
    </w:p>
    <w:p w14:paraId="797B6414"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xml:space="preserve">3.9.2. План приватизации объекта муниципальной собственности </w:t>
      </w:r>
      <w:proofErr w:type="gramStart"/>
      <w:r w:rsidRPr="004D2C1A">
        <w:rPr>
          <w:rFonts w:ascii="Times New Roman" w:eastAsia="Times New Roman" w:hAnsi="Times New Roman" w:cs="Times New Roman"/>
          <w:sz w:val="28"/>
          <w:szCs w:val="28"/>
          <w:lang w:eastAsia="ru-RU"/>
        </w:rPr>
        <w:t>утверждается  Советом</w:t>
      </w:r>
      <w:proofErr w:type="gramEnd"/>
      <w:r w:rsidRPr="004D2C1A">
        <w:rPr>
          <w:rFonts w:ascii="Times New Roman" w:eastAsia="Times New Roman" w:hAnsi="Times New Roman" w:cs="Times New Roman"/>
          <w:sz w:val="28"/>
          <w:szCs w:val="28"/>
          <w:lang w:eastAsia="ru-RU"/>
        </w:rPr>
        <w:t xml:space="preserve"> местного самоуправления Чегемского муниципального района КБР.</w:t>
      </w:r>
    </w:p>
    <w:p w14:paraId="0DBB478F"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3.9.3. Государственная регистрация выпуска акций открытых акционерных обществ, созданных путем преобразования муниципальных унитарных предприятий, осуществляется в порядке, установленном законодательством о ценных бумагах.</w:t>
      </w:r>
    </w:p>
    <w:p w14:paraId="64B4E8D4" w14:textId="77777777" w:rsidR="000A659C" w:rsidRPr="004D2C1A" w:rsidRDefault="000A659C" w:rsidP="000A659C">
      <w:pPr>
        <w:spacing w:after="0" w:line="240" w:lineRule="auto"/>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xml:space="preserve"> При этом </w:t>
      </w:r>
      <w:proofErr w:type="gramStart"/>
      <w:r w:rsidRPr="004D2C1A">
        <w:rPr>
          <w:rFonts w:ascii="Times New Roman" w:eastAsia="Times New Roman" w:hAnsi="Times New Roman" w:cs="Times New Roman"/>
          <w:sz w:val="28"/>
          <w:szCs w:val="28"/>
          <w:lang w:eastAsia="ru-RU"/>
        </w:rPr>
        <w:t>план приватизации муниципального унитарного предприятия</w:t>
      </w:r>
      <w:proofErr w:type="gramEnd"/>
      <w:r w:rsidRPr="004D2C1A">
        <w:rPr>
          <w:rFonts w:ascii="Times New Roman" w:eastAsia="Times New Roman" w:hAnsi="Times New Roman" w:cs="Times New Roman"/>
          <w:sz w:val="28"/>
          <w:szCs w:val="28"/>
          <w:lang w:eastAsia="ru-RU"/>
        </w:rPr>
        <w:t xml:space="preserve"> преобразуемого в открытое акционерное общество, является решением о выпуске акций открытого акционерного общества и отчетом об итогах выпуска акций, размещаемых в муниципальной собственности. Утвержденный в установленном порядке план приватизации представляется </w:t>
      </w:r>
      <w:proofErr w:type="gramStart"/>
      <w:r w:rsidRPr="004D2C1A">
        <w:rPr>
          <w:rFonts w:ascii="Times New Roman" w:eastAsia="Times New Roman" w:hAnsi="Times New Roman" w:cs="Times New Roman"/>
          <w:sz w:val="28"/>
          <w:szCs w:val="28"/>
          <w:lang w:eastAsia="ru-RU"/>
        </w:rPr>
        <w:t>для  государственной</w:t>
      </w:r>
      <w:proofErr w:type="gramEnd"/>
      <w:r w:rsidRPr="004D2C1A">
        <w:rPr>
          <w:rFonts w:ascii="Times New Roman" w:eastAsia="Times New Roman" w:hAnsi="Times New Roman" w:cs="Times New Roman"/>
          <w:sz w:val="28"/>
          <w:szCs w:val="28"/>
          <w:lang w:eastAsia="ru-RU"/>
        </w:rPr>
        <w:t xml:space="preserve"> регистрации выпуска акций.</w:t>
      </w:r>
    </w:p>
    <w:p w14:paraId="0B54E97B" w14:textId="77777777" w:rsidR="000A659C" w:rsidRPr="004D2C1A" w:rsidRDefault="000A659C" w:rsidP="000A659C">
      <w:pPr>
        <w:spacing w:after="0" w:line="240" w:lineRule="auto"/>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ab/>
        <w:t xml:space="preserve"> План приватизации должен соответствовать требованиям Федерального закона РФ «О рынке ценных бумаг» в частности информации необходимой для выпуска акций.</w:t>
      </w:r>
    </w:p>
    <w:p w14:paraId="538DCCB4" w14:textId="77777777" w:rsidR="000A659C" w:rsidRPr="004D2C1A" w:rsidRDefault="000A659C" w:rsidP="000A659C">
      <w:pPr>
        <w:spacing w:after="0" w:line="240" w:lineRule="auto"/>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ab/>
      </w:r>
      <w:r w:rsidRPr="004D2C1A">
        <w:rPr>
          <w:rFonts w:ascii="Times New Roman" w:eastAsia="Times New Roman" w:hAnsi="Times New Roman" w:cs="Times New Roman"/>
          <w:b/>
          <w:sz w:val="28"/>
          <w:szCs w:val="28"/>
          <w:lang w:eastAsia="ru-RU"/>
        </w:rPr>
        <w:t xml:space="preserve">Раздел 3. 10.  </w:t>
      </w:r>
      <w:r w:rsidRPr="004D2C1A">
        <w:rPr>
          <w:rFonts w:ascii="Times New Roman" w:eastAsia="Times New Roman" w:hAnsi="Times New Roman" w:cs="Times New Roman"/>
          <w:sz w:val="28"/>
          <w:szCs w:val="28"/>
          <w:lang w:eastAsia="ru-RU"/>
        </w:rPr>
        <w:t>Продавец муниципального имущества</w:t>
      </w:r>
    </w:p>
    <w:p w14:paraId="01F2F800"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3.10.1. Продажу муниципального имущества Чегемского района осуществляет управления муниципальным имуществом и земельными ресурсами местной администрации Чегемского муниципального района.</w:t>
      </w:r>
    </w:p>
    <w:p w14:paraId="6120CCF9" w14:textId="77777777" w:rsidR="000A659C" w:rsidRPr="004D2C1A" w:rsidRDefault="000A659C" w:rsidP="000A659C">
      <w:pPr>
        <w:spacing w:after="0" w:line="240" w:lineRule="auto"/>
        <w:jc w:val="center"/>
        <w:rPr>
          <w:rFonts w:ascii="Times New Roman" w:eastAsia="Times New Roman" w:hAnsi="Times New Roman" w:cs="Times New Roman"/>
          <w:sz w:val="28"/>
          <w:szCs w:val="28"/>
          <w:lang w:eastAsia="ru-RU"/>
        </w:rPr>
      </w:pPr>
      <w:r w:rsidRPr="004D2C1A">
        <w:rPr>
          <w:rFonts w:ascii="Times New Roman" w:eastAsia="Times New Roman" w:hAnsi="Times New Roman" w:cs="Times New Roman"/>
          <w:b/>
          <w:sz w:val="28"/>
          <w:szCs w:val="28"/>
          <w:lang w:eastAsia="ru-RU"/>
        </w:rPr>
        <w:t xml:space="preserve">  Раздел 3.11.   </w:t>
      </w:r>
      <w:r w:rsidRPr="004D2C1A">
        <w:rPr>
          <w:rFonts w:ascii="Times New Roman" w:eastAsia="Times New Roman" w:hAnsi="Times New Roman" w:cs="Times New Roman"/>
          <w:sz w:val="28"/>
          <w:szCs w:val="28"/>
          <w:lang w:eastAsia="ru-RU"/>
        </w:rPr>
        <w:t>Порядок определения начальной цены объектов приватизации</w:t>
      </w:r>
    </w:p>
    <w:p w14:paraId="42645668"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3.11.1. Начальная цена объектов приватизации, подлежащих приватизации по конкурсу или на аукционе, величина уставного капитала открытых акционерных обществ, созданных путем преобразования муниципальных предприятий, определяется местной администрации Чегемского муниципального района на основании отчета об оценочной деятельности.</w:t>
      </w:r>
    </w:p>
    <w:p w14:paraId="1E53BE7B"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xml:space="preserve">3.11.2.  При продаже муниципального имущества на аукционе или по конкурсу «Продавец» вправе с учетом  сложившейся конъюнктуры рынка и дополнительных сведений, предоставленных приватизируемым предприятием, а также физическими и юридическими лицами, принять решение об изменении начальной цены, продажи объекта приватизации до проведения торгов, но не более чем на 10% по согласованию с органом, утвердившим план приватизации. </w:t>
      </w:r>
    </w:p>
    <w:p w14:paraId="0DBF4157"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xml:space="preserve">3.11.3. Муниципальное имущество, подлежащее приватизации, не может бать отчуждено по цене ниже нормативной цены, которая определяется в соответствии с Постановлением Правительства </w:t>
      </w:r>
      <w:proofErr w:type="gramStart"/>
      <w:r w:rsidRPr="004D2C1A">
        <w:rPr>
          <w:rFonts w:ascii="Times New Roman" w:eastAsia="Times New Roman" w:hAnsi="Times New Roman" w:cs="Times New Roman"/>
          <w:sz w:val="28"/>
          <w:szCs w:val="28"/>
          <w:lang w:eastAsia="ru-RU"/>
        </w:rPr>
        <w:t>КБР  от</w:t>
      </w:r>
      <w:proofErr w:type="gramEnd"/>
      <w:r w:rsidRPr="004D2C1A">
        <w:rPr>
          <w:rFonts w:ascii="Times New Roman" w:eastAsia="Times New Roman" w:hAnsi="Times New Roman" w:cs="Times New Roman"/>
          <w:sz w:val="28"/>
          <w:szCs w:val="28"/>
          <w:lang w:eastAsia="ru-RU"/>
        </w:rPr>
        <w:t xml:space="preserve"> 08.10.2012 г. № 236-ПП.</w:t>
      </w:r>
    </w:p>
    <w:p w14:paraId="7D3A531C" w14:textId="453D31A9" w:rsidR="000A659C"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xml:space="preserve">11.4.  Денежная оценка муниципального имущества, подлежащего </w:t>
      </w:r>
      <w:proofErr w:type="gramStart"/>
      <w:r w:rsidRPr="004D2C1A">
        <w:rPr>
          <w:rFonts w:ascii="Times New Roman" w:eastAsia="Times New Roman" w:hAnsi="Times New Roman" w:cs="Times New Roman"/>
          <w:sz w:val="28"/>
          <w:szCs w:val="28"/>
          <w:lang w:eastAsia="ru-RU"/>
        </w:rPr>
        <w:t>внесению  в</w:t>
      </w:r>
      <w:proofErr w:type="gramEnd"/>
      <w:r w:rsidRPr="004D2C1A">
        <w:rPr>
          <w:rFonts w:ascii="Times New Roman" w:eastAsia="Times New Roman" w:hAnsi="Times New Roman" w:cs="Times New Roman"/>
          <w:sz w:val="28"/>
          <w:szCs w:val="28"/>
          <w:lang w:eastAsia="ru-RU"/>
        </w:rPr>
        <w:t xml:space="preserve"> качестве вклада в уставные капиталы открытых акционерных обществ, производится в соответствии  с требованиями законодательства об акционерных обществах.</w:t>
      </w:r>
    </w:p>
    <w:p w14:paraId="57A70C24" w14:textId="3E89A28F" w:rsidR="004D0042" w:rsidRDefault="004D0042" w:rsidP="000A659C">
      <w:pPr>
        <w:spacing w:after="0" w:line="240" w:lineRule="auto"/>
        <w:ind w:firstLine="708"/>
        <w:jc w:val="both"/>
        <w:rPr>
          <w:rFonts w:ascii="Times New Roman" w:eastAsia="Times New Roman" w:hAnsi="Times New Roman" w:cs="Times New Roman"/>
          <w:sz w:val="28"/>
          <w:szCs w:val="28"/>
          <w:lang w:eastAsia="ru-RU"/>
        </w:rPr>
      </w:pPr>
    </w:p>
    <w:p w14:paraId="412E2DDA" w14:textId="23A1DF3C" w:rsidR="004D0042" w:rsidRDefault="004D0042" w:rsidP="000A659C">
      <w:pPr>
        <w:spacing w:after="0" w:line="240" w:lineRule="auto"/>
        <w:ind w:firstLine="708"/>
        <w:jc w:val="both"/>
        <w:rPr>
          <w:rFonts w:ascii="Times New Roman" w:eastAsia="Times New Roman" w:hAnsi="Times New Roman" w:cs="Times New Roman"/>
          <w:sz w:val="28"/>
          <w:szCs w:val="28"/>
          <w:lang w:eastAsia="ru-RU"/>
        </w:rPr>
      </w:pPr>
    </w:p>
    <w:p w14:paraId="13FDCEE0" w14:textId="77777777" w:rsidR="004D0042" w:rsidRPr="004D2C1A" w:rsidRDefault="004D0042" w:rsidP="000A659C">
      <w:pPr>
        <w:spacing w:after="0" w:line="240" w:lineRule="auto"/>
        <w:ind w:firstLine="708"/>
        <w:jc w:val="both"/>
        <w:rPr>
          <w:rFonts w:ascii="Times New Roman" w:eastAsia="Times New Roman" w:hAnsi="Times New Roman" w:cs="Times New Roman"/>
          <w:sz w:val="28"/>
          <w:szCs w:val="28"/>
          <w:lang w:eastAsia="ru-RU"/>
        </w:rPr>
      </w:pPr>
    </w:p>
    <w:p w14:paraId="41935554" w14:textId="77777777" w:rsidR="000A659C" w:rsidRPr="004D2C1A" w:rsidRDefault="000A659C" w:rsidP="000A659C">
      <w:pPr>
        <w:spacing w:after="0" w:line="240" w:lineRule="auto"/>
        <w:jc w:val="both"/>
        <w:rPr>
          <w:rFonts w:ascii="Times New Roman" w:eastAsia="Times New Roman" w:hAnsi="Times New Roman" w:cs="Times New Roman"/>
          <w:b/>
          <w:sz w:val="28"/>
          <w:szCs w:val="28"/>
          <w:lang w:eastAsia="ru-RU"/>
        </w:rPr>
      </w:pPr>
      <w:r w:rsidRPr="004D2C1A">
        <w:rPr>
          <w:rFonts w:ascii="Times New Roman" w:eastAsia="Times New Roman" w:hAnsi="Times New Roman" w:cs="Times New Roman"/>
          <w:b/>
          <w:sz w:val="28"/>
          <w:szCs w:val="28"/>
          <w:lang w:eastAsia="ru-RU"/>
        </w:rPr>
        <w:lastRenderedPageBreak/>
        <w:t xml:space="preserve"> </w:t>
      </w:r>
      <w:r w:rsidRPr="004D2C1A">
        <w:rPr>
          <w:rFonts w:ascii="Times New Roman" w:eastAsia="Times New Roman" w:hAnsi="Times New Roman" w:cs="Times New Roman"/>
          <w:b/>
          <w:sz w:val="28"/>
          <w:szCs w:val="28"/>
          <w:lang w:eastAsia="ru-RU"/>
        </w:rPr>
        <w:tab/>
        <w:t xml:space="preserve">Раздел 3.12. </w:t>
      </w:r>
      <w:r w:rsidRPr="004D2C1A">
        <w:rPr>
          <w:rFonts w:ascii="Times New Roman" w:eastAsia="Times New Roman" w:hAnsi="Times New Roman" w:cs="Times New Roman"/>
          <w:sz w:val="28"/>
          <w:szCs w:val="28"/>
          <w:lang w:eastAsia="ru-RU"/>
        </w:rPr>
        <w:t>Внесение изменений в утвержденные планы приватизации муниципального имущества</w:t>
      </w:r>
    </w:p>
    <w:p w14:paraId="4C3D509B"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xml:space="preserve">3.12.1. Внесение в план приватизации изменений сроков, способов продаж и размеров пакетов акций </w:t>
      </w:r>
      <w:proofErr w:type="gramStart"/>
      <w:r w:rsidRPr="004D2C1A">
        <w:rPr>
          <w:rFonts w:ascii="Times New Roman" w:eastAsia="Times New Roman" w:hAnsi="Times New Roman" w:cs="Times New Roman"/>
          <w:sz w:val="28"/>
          <w:szCs w:val="28"/>
          <w:lang w:eastAsia="ru-RU"/>
        </w:rPr>
        <w:t>осуществляется  решением</w:t>
      </w:r>
      <w:proofErr w:type="gramEnd"/>
      <w:r w:rsidRPr="004D2C1A">
        <w:rPr>
          <w:rFonts w:ascii="Times New Roman" w:eastAsia="Times New Roman" w:hAnsi="Times New Roman" w:cs="Times New Roman"/>
          <w:sz w:val="28"/>
          <w:szCs w:val="28"/>
          <w:lang w:eastAsia="ru-RU"/>
        </w:rPr>
        <w:t xml:space="preserve"> Совета местного самоуправлении  Чегемского муниципального района  с уведомлением приватизируемого предприятия. </w:t>
      </w:r>
    </w:p>
    <w:p w14:paraId="674A2306" w14:textId="77777777" w:rsidR="000A659C" w:rsidRPr="004D2C1A" w:rsidRDefault="000A659C" w:rsidP="000A659C">
      <w:pPr>
        <w:spacing w:after="0" w:line="240" w:lineRule="auto"/>
        <w:ind w:firstLine="708"/>
        <w:rPr>
          <w:rFonts w:ascii="Times New Roman" w:eastAsia="Times New Roman" w:hAnsi="Times New Roman" w:cs="Times New Roman"/>
          <w:b/>
          <w:sz w:val="28"/>
          <w:szCs w:val="28"/>
          <w:lang w:eastAsia="ru-RU"/>
        </w:rPr>
      </w:pPr>
      <w:proofErr w:type="gramStart"/>
      <w:r w:rsidRPr="004D2C1A">
        <w:rPr>
          <w:rFonts w:ascii="Times New Roman" w:eastAsia="Times New Roman" w:hAnsi="Times New Roman" w:cs="Times New Roman"/>
          <w:b/>
          <w:sz w:val="28"/>
          <w:szCs w:val="28"/>
          <w:lang w:eastAsia="ru-RU"/>
        </w:rPr>
        <w:t>Раздел  3</w:t>
      </w:r>
      <w:proofErr w:type="gramEnd"/>
      <w:r w:rsidRPr="004D2C1A">
        <w:rPr>
          <w:rFonts w:ascii="Times New Roman" w:eastAsia="Times New Roman" w:hAnsi="Times New Roman" w:cs="Times New Roman"/>
          <w:b/>
          <w:sz w:val="28"/>
          <w:szCs w:val="28"/>
          <w:lang w:eastAsia="ru-RU"/>
        </w:rPr>
        <w:t xml:space="preserve">. 13.  </w:t>
      </w:r>
      <w:r w:rsidRPr="004D2C1A">
        <w:rPr>
          <w:rFonts w:ascii="Times New Roman" w:eastAsia="Times New Roman" w:hAnsi="Times New Roman" w:cs="Times New Roman"/>
          <w:sz w:val="28"/>
          <w:szCs w:val="28"/>
          <w:lang w:eastAsia="ru-RU"/>
        </w:rPr>
        <w:t>Порядок внесения муниципального имущества в качестве вклада в уставные капиталы открытых акционерных обществ</w:t>
      </w:r>
    </w:p>
    <w:p w14:paraId="222E796B"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3.13.1. Имущество, находящееся в муниципальной собственности, может быть внесено в уставной капитал открытого акционерного общества.</w:t>
      </w:r>
    </w:p>
    <w:p w14:paraId="6BF4C859"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3.13.2. Внесение муниципального имущества (за исключением денег), а также и исключительных прав в уставные капиталы открытых акционерных обществ может осуществляться:</w:t>
      </w:r>
    </w:p>
    <w:p w14:paraId="28B6ED4D"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-при учреждении открытого акционерного общества;</w:t>
      </w:r>
    </w:p>
    <w:p w14:paraId="0CBA7D44"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xml:space="preserve"> - в порядке оплаты размещаемых дополнительных акций при увеличении уставного капитала открытого акционерного общества.</w:t>
      </w:r>
    </w:p>
    <w:p w14:paraId="69644875"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3.13.3. Внесение муниципального имущества в качестве вклада в уставные капиталы открытых акционерных обществ осуществляется по решению администрации района на основании внесенных отделом предложений с обоснованием целесообразности приватизации имущества таким способом.</w:t>
      </w:r>
    </w:p>
    <w:p w14:paraId="473C9788"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Внесение муниципального имущества, а также исключительных прав в качестве оплаты, размещаемых дополнительных акций открытых акционерных обществ может быть осуществлено при соблюдении следующих условий:</w:t>
      </w:r>
    </w:p>
    <w:p w14:paraId="7A8E0CE0"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xml:space="preserve">- открытое акционерное общество в соответствии с </w:t>
      </w:r>
      <w:proofErr w:type="gramStart"/>
      <w:r w:rsidRPr="004D2C1A">
        <w:rPr>
          <w:rFonts w:ascii="Times New Roman" w:eastAsia="Times New Roman" w:hAnsi="Times New Roman" w:cs="Times New Roman"/>
          <w:sz w:val="28"/>
          <w:szCs w:val="28"/>
          <w:lang w:eastAsia="ru-RU"/>
        </w:rPr>
        <w:t>законодательством  об</w:t>
      </w:r>
      <w:proofErr w:type="gramEnd"/>
      <w:r w:rsidRPr="004D2C1A">
        <w:rPr>
          <w:rFonts w:ascii="Times New Roman" w:eastAsia="Times New Roman" w:hAnsi="Times New Roman" w:cs="Times New Roman"/>
          <w:sz w:val="28"/>
          <w:szCs w:val="28"/>
          <w:lang w:eastAsia="ru-RU"/>
        </w:rPr>
        <w:t xml:space="preserve"> акционерных обществах приняло решение об увеличении уставного капитала путем размещения дополнительных акций, в </w:t>
      </w:r>
      <w:proofErr w:type="spellStart"/>
      <w:r w:rsidRPr="004D2C1A">
        <w:rPr>
          <w:rFonts w:ascii="Times New Roman" w:eastAsia="Times New Roman" w:hAnsi="Times New Roman" w:cs="Times New Roman"/>
          <w:sz w:val="28"/>
          <w:szCs w:val="28"/>
          <w:lang w:eastAsia="ru-RU"/>
        </w:rPr>
        <w:t>т.ч.оплата</w:t>
      </w:r>
      <w:proofErr w:type="spellEnd"/>
      <w:r w:rsidRPr="004D2C1A">
        <w:rPr>
          <w:rFonts w:ascii="Times New Roman" w:eastAsia="Times New Roman" w:hAnsi="Times New Roman" w:cs="Times New Roman"/>
          <w:sz w:val="28"/>
          <w:szCs w:val="28"/>
          <w:lang w:eastAsia="ru-RU"/>
        </w:rPr>
        <w:t xml:space="preserve"> которых будет осуществляться муниципальным имуществом с указанием вида имущества, результатов произведенной оценки;</w:t>
      </w:r>
    </w:p>
    <w:p w14:paraId="3690F0BA"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xml:space="preserve">- дополнительные акции общества, в оплату которых вносится муниципальное имущество, </w:t>
      </w:r>
      <w:proofErr w:type="gramStart"/>
      <w:r w:rsidRPr="004D2C1A">
        <w:rPr>
          <w:rFonts w:ascii="Times New Roman" w:eastAsia="Times New Roman" w:hAnsi="Times New Roman" w:cs="Times New Roman"/>
          <w:sz w:val="28"/>
          <w:szCs w:val="28"/>
          <w:lang w:eastAsia="ru-RU"/>
        </w:rPr>
        <w:t>являются  обыкновенными</w:t>
      </w:r>
      <w:proofErr w:type="gramEnd"/>
      <w:r w:rsidRPr="004D2C1A">
        <w:rPr>
          <w:rFonts w:ascii="Times New Roman" w:eastAsia="Times New Roman" w:hAnsi="Times New Roman" w:cs="Times New Roman"/>
          <w:sz w:val="28"/>
          <w:szCs w:val="28"/>
          <w:lang w:eastAsia="ru-RU"/>
        </w:rPr>
        <w:t>.</w:t>
      </w:r>
    </w:p>
    <w:p w14:paraId="716FD314"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xml:space="preserve">3.13.4.  Местная администрация Чегемского муниципального района может принимать решения о продаже акций, приобретенных в муниципальную собственность в результате внесения в уставные капиталы </w:t>
      </w:r>
      <w:proofErr w:type="gramStart"/>
      <w:r w:rsidRPr="004D2C1A">
        <w:rPr>
          <w:rFonts w:ascii="Times New Roman" w:eastAsia="Times New Roman" w:hAnsi="Times New Roman" w:cs="Times New Roman"/>
          <w:sz w:val="28"/>
          <w:szCs w:val="28"/>
          <w:lang w:eastAsia="ru-RU"/>
        </w:rPr>
        <w:t>открытых  акционерных</w:t>
      </w:r>
      <w:proofErr w:type="gramEnd"/>
      <w:r w:rsidRPr="004D2C1A">
        <w:rPr>
          <w:rFonts w:ascii="Times New Roman" w:eastAsia="Times New Roman" w:hAnsi="Times New Roman" w:cs="Times New Roman"/>
          <w:sz w:val="28"/>
          <w:szCs w:val="28"/>
          <w:lang w:eastAsia="ru-RU"/>
        </w:rPr>
        <w:t xml:space="preserve"> обществ,  муниципального имущества, в порядке, установленном настоящей Программой.</w:t>
      </w:r>
    </w:p>
    <w:p w14:paraId="232FBCB2" w14:textId="77777777" w:rsidR="004D2C1A" w:rsidRDefault="000A659C" w:rsidP="000A659C">
      <w:pPr>
        <w:spacing w:after="0" w:line="240" w:lineRule="auto"/>
        <w:ind w:hanging="180"/>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ab/>
        <w:t xml:space="preserve">       В этом случае не допускается использование специального права «Золотая акция» в управлении открытым акционерным обществом.</w:t>
      </w:r>
    </w:p>
    <w:p w14:paraId="5A6511E5" w14:textId="1FFD9D06" w:rsidR="000A659C" w:rsidRPr="004D2C1A" w:rsidRDefault="004D0042" w:rsidP="000A659C">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r>
      <w:r w:rsidR="000A659C" w:rsidRPr="004D2C1A">
        <w:rPr>
          <w:rFonts w:ascii="Times New Roman" w:eastAsia="Times New Roman" w:hAnsi="Times New Roman" w:cs="Times New Roman"/>
          <w:b/>
          <w:sz w:val="28"/>
          <w:szCs w:val="28"/>
          <w:lang w:eastAsia="ru-RU"/>
        </w:rPr>
        <w:t xml:space="preserve">   Раздел 3. 14. </w:t>
      </w:r>
      <w:r w:rsidR="000A659C" w:rsidRPr="004D2C1A">
        <w:rPr>
          <w:rFonts w:ascii="Times New Roman" w:eastAsia="Times New Roman" w:hAnsi="Times New Roman" w:cs="Times New Roman"/>
          <w:sz w:val="28"/>
          <w:szCs w:val="28"/>
          <w:lang w:eastAsia="ru-RU"/>
        </w:rPr>
        <w:t>Продажа активов действующих муниципальных предприятий, организаций и учреждений</w:t>
      </w:r>
    </w:p>
    <w:p w14:paraId="726C7639" w14:textId="5F7DA8F3" w:rsidR="000A659C"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3.14.</w:t>
      </w:r>
      <w:proofErr w:type="gramStart"/>
      <w:r w:rsidRPr="004D2C1A">
        <w:rPr>
          <w:rFonts w:ascii="Times New Roman" w:eastAsia="Times New Roman" w:hAnsi="Times New Roman" w:cs="Times New Roman"/>
          <w:sz w:val="28"/>
          <w:szCs w:val="28"/>
          <w:lang w:eastAsia="ru-RU"/>
        </w:rPr>
        <w:t>1.Продажа</w:t>
      </w:r>
      <w:proofErr w:type="gramEnd"/>
      <w:r w:rsidRPr="004D2C1A">
        <w:rPr>
          <w:rFonts w:ascii="Times New Roman" w:eastAsia="Times New Roman" w:hAnsi="Times New Roman" w:cs="Times New Roman"/>
          <w:sz w:val="28"/>
          <w:szCs w:val="28"/>
          <w:lang w:eastAsia="ru-RU"/>
        </w:rPr>
        <w:t xml:space="preserve"> активов, за исключением объектов недвижимости, а также высвобождающегося автотранспорта действующих муниципальных предприятий, организаций и учреждений (в т.ч. находящиеся в процессе приватизации), осуществляется по решению местной администрации Чегемского муниципального района на аукционе. При этом средства, полученные от продажи активов, распределяются по нормативам, установленным настоящей Программой.</w:t>
      </w:r>
    </w:p>
    <w:p w14:paraId="72C74DD6" w14:textId="77777777" w:rsidR="004D0042" w:rsidRPr="004D2C1A" w:rsidRDefault="004D0042" w:rsidP="000A659C">
      <w:pPr>
        <w:spacing w:after="0" w:line="240" w:lineRule="auto"/>
        <w:ind w:firstLine="708"/>
        <w:jc w:val="both"/>
        <w:rPr>
          <w:rFonts w:ascii="Times New Roman" w:eastAsia="Times New Roman" w:hAnsi="Times New Roman" w:cs="Times New Roman"/>
          <w:sz w:val="28"/>
          <w:szCs w:val="28"/>
          <w:lang w:eastAsia="ru-RU"/>
        </w:rPr>
      </w:pPr>
    </w:p>
    <w:p w14:paraId="46006876" w14:textId="77777777" w:rsidR="000A659C" w:rsidRPr="004D2C1A" w:rsidRDefault="000A659C" w:rsidP="000A659C">
      <w:pPr>
        <w:spacing w:after="0" w:line="240" w:lineRule="auto"/>
        <w:ind w:left="-180"/>
        <w:rPr>
          <w:rFonts w:ascii="Times New Roman" w:eastAsia="Times New Roman" w:hAnsi="Times New Roman" w:cs="Times New Roman"/>
          <w:b/>
          <w:sz w:val="28"/>
          <w:szCs w:val="28"/>
          <w:lang w:eastAsia="ru-RU"/>
        </w:rPr>
      </w:pPr>
      <w:r w:rsidRPr="004D2C1A">
        <w:rPr>
          <w:rFonts w:ascii="Times New Roman" w:eastAsia="Times New Roman" w:hAnsi="Times New Roman" w:cs="Times New Roman"/>
          <w:sz w:val="28"/>
          <w:szCs w:val="28"/>
          <w:lang w:eastAsia="ru-RU"/>
        </w:rPr>
        <w:lastRenderedPageBreak/>
        <w:t xml:space="preserve">      </w:t>
      </w:r>
      <w:r w:rsidRPr="004D2C1A">
        <w:rPr>
          <w:rFonts w:ascii="Times New Roman" w:eastAsia="Times New Roman" w:hAnsi="Times New Roman" w:cs="Times New Roman"/>
          <w:b/>
          <w:sz w:val="28"/>
          <w:szCs w:val="28"/>
          <w:lang w:eastAsia="ru-RU"/>
        </w:rPr>
        <w:t xml:space="preserve">Раздел 3.15. </w:t>
      </w:r>
      <w:r w:rsidRPr="004D2C1A">
        <w:rPr>
          <w:rFonts w:ascii="Times New Roman" w:eastAsia="Times New Roman" w:hAnsi="Times New Roman" w:cs="Times New Roman"/>
          <w:sz w:val="28"/>
          <w:szCs w:val="28"/>
          <w:lang w:eastAsia="ru-RU"/>
        </w:rPr>
        <w:t>Порядок предоставления рассрочки платежей при приватизации муниципального имущества</w:t>
      </w:r>
    </w:p>
    <w:p w14:paraId="18B4452C"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3.15.1. Оплата приобретаемого покупателями муниципального имущества может производиться единовременно или в рассрочку.</w:t>
      </w:r>
    </w:p>
    <w:p w14:paraId="56CE5557"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3.15.2. Рассрочка на внесение платежей при оплате приобретаемого «покупателем» приватизируемого муниципального имущества предоставляется на основании решения управления по согласованию с администрацией района в соответствии со ст. 24 Федерального закона «О приватизации государственного и муниципального имущества».</w:t>
      </w:r>
    </w:p>
    <w:p w14:paraId="44ACD8D3" w14:textId="77777777" w:rsidR="000A659C" w:rsidRPr="004D2C1A" w:rsidRDefault="000A659C" w:rsidP="000A659C">
      <w:pPr>
        <w:spacing w:after="0" w:line="240" w:lineRule="auto"/>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ab/>
        <w:t xml:space="preserve">3.15.3. </w:t>
      </w:r>
      <w:proofErr w:type="gramStart"/>
      <w:r w:rsidRPr="004D2C1A">
        <w:rPr>
          <w:rFonts w:ascii="Times New Roman" w:eastAsia="Times New Roman" w:hAnsi="Times New Roman" w:cs="Times New Roman"/>
          <w:sz w:val="28"/>
          <w:szCs w:val="28"/>
          <w:lang w:eastAsia="ru-RU"/>
        </w:rPr>
        <w:t>Рассрочка  предоставляется</w:t>
      </w:r>
      <w:proofErr w:type="gramEnd"/>
      <w:r w:rsidRPr="004D2C1A">
        <w:rPr>
          <w:rFonts w:ascii="Times New Roman" w:eastAsia="Times New Roman" w:hAnsi="Times New Roman" w:cs="Times New Roman"/>
          <w:sz w:val="28"/>
          <w:szCs w:val="28"/>
          <w:lang w:eastAsia="ru-RU"/>
        </w:rPr>
        <w:t xml:space="preserve"> сроком не более чем на 6 месяцев.</w:t>
      </w:r>
    </w:p>
    <w:p w14:paraId="3606F7E9" w14:textId="77777777" w:rsidR="000A659C" w:rsidRPr="004D2C1A" w:rsidRDefault="000A659C" w:rsidP="000A659C">
      <w:pPr>
        <w:spacing w:after="0" w:line="240" w:lineRule="auto"/>
        <w:ind w:firstLine="708"/>
        <w:rPr>
          <w:rFonts w:ascii="Times New Roman" w:eastAsia="Times New Roman" w:hAnsi="Times New Roman" w:cs="Times New Roman"/>
          <w:b/>
          <w:sz w:val="28"/>
          <w:szCs w:val="28"/>
          <w:lang w:eastAsia="ru-RU"/>
        </w:rPr>
      </w:pPr>
      <w:r w:rsidRPr="004D2C1A">
        <w:rPr>
          <w:rFonts w:ascii="Times New Roman" w:eastAsia="Times New Roman" w:hAnsi="Times New Roman" w:cs="Times New Roman"/>
          <w:b/>
          <w:sz w:val="28"/>
          <w:szCs w:val="28"/>
          <w:lang w:eastAsia="ru-RU"/>
        </w:rPr>
        <w:t xml:space="preserve">Раздел 3.16.  </w:t>
      </w:r>
      <w:r w:rsidRPr="004D2C1A">
        <w:rPr>
          <w:rFonts w:ascii="Times New Roman" w:eastAsia="Times New Roman" w:hAnsi="Times New Roman" w:cs="Times New Roman"/>
          <w:sz w:val="28"/>
          <w:szCs w:val="28"/>
          <w:lang w:eastAsia="ru-RU"/>
        </w:rPr>
        <w:t>Порядок и нормативы распределения средств от приватизации муниципального имущества</w:t>
      </w:r>
    </w:p>
    <w:p w14:paraId="446176A4"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3.16.1. Денежными средствами от продажи муниципального имущества являются выручки, полученные от покупателей в счет оплаты муниципального имущества за вычетом расходов на организацию и проведение приватизации соответствующего имущества.</w:t>
      </w:r>
    </w:p>
    <w:p w14:paraId="6A1158FA"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xml:space="preserve">3.16.2. Порядок уплаты, распределения, учета и контроля за поступлением </w:t>
      </w:r>
      <w:proofErr w:type="gramStart"/>
      <w:r w:rsidRPr="004D2C1A">
        <w:rPr>
          <w:rFonts w:ascii="Times New Roman" w:eastAsia="Times New Roman" w:hAnsi="Times New Roman" w:cs="Times New Roman"/>
          <w:sz w:val="28"/>
          <w:szCs w:val="28"/>
          <w:lang w:eastAsia="ru-RU"/>
        </w:rPr>
        <w:t>средств  от</w:t>
      </w:r>
      <w:proofErr w:type="gramEnd"/>
      <w:r w:rsidRPr="004D2C1A">
        <w:rPr>
          <w:rFonts w:ascii="Times New Roman" w:eastAsia="Times New Roman" w:hAnsi="Times New Roman" w:cs="Times New Roman"/>
          <w:sz w:val="28"/>
          <w:szCs w:val="28"/>
          <w:lang w:eastAsia="ru-RU"/>
        </w:rPr>
        <w:t xml:space="preserve"> приватизации муниципальной  собственности устанавливается в соответствии с действующим законодательством.</w:t>
      </w:r>
    </w:p>
    <w:p w14:paraId="368F6223"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b/>
          <w:sz w:val="28"/>
          <w:szCs w:val="28"/>
          <w:lang w:eastAsia="ru-RU"/>
        </w:rPr>
        <w:t xml:space="preserve">Раздел 3.17.  </w:t>
      </w:r>
      <w:r w:rsidRPr="004D2C1A">
        <w:rPr>
          <w:rFonts w:ascii="Times New Roman" w:eastAsia="Times New Roman" w:hAnsi="Times New Roman" w:cs="Times New Roman"/>
          <w:sz w:val="28"/>
          <w:szCs w:val="28"/>
          <w:lang w:eastAsia="ru-RU"/>
        </w:rPr>
        <w:t xml:space="preserve">Льготы членам трудовых коллективов хозяйствующих субъектов, принявшим решение о преобразовании в акционерные общества </w:t>
      </w:r>
      <w:proofErr w:type="gramStart"/>
      <w:r w:rsidRPr="004D2C1A">
        <w:rPr>
          <w:rFonts w:ascii="Times New Roman" w:eastAsia="Times New Roman" w:hAnsi="Times New Roman" w:cs="Times New Roman"/>
          <w:sz w:val="28"/>
          <w:szCs w:val="28"/>
          <w:lang w:eastAsia="ru-RU"/>
        </w:rPr>
        <w:t>работников  (</w:t>
      </w:r>
      <w:proofErr w:type="gramEnd"/>
      <w:r w:rsidRPr="004D2C1A">
        <w:rPr>
          <w:rFonts w:ascii="Times New Roman" w:eastAsia="Times New Roman" w:hAnsi="Times New Roman" w:cs="Times New Roman"/>
          <w:sz w:val="28"/>
          <w:szCs w:val="28"/>
          <w:lang w:eastAsia="ru-RU"/>
        </w:rPr>
        <w:t>народные предприятия)</w:t>
      </w:r>
    </w:p>
    <w:p w14:paraId="35B4A119"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3.17.</w:t>
      </w:r>
      <w:proofErr w:type="gramStart"/>
      <w:r w:rsidRPr="004D2C1A">
        <w:rPr>
          <w:rFonts w:ascii="Times New Roman" w:eastAsia="Times New Roman" w:hAnsi="Times New Roman" w:cs="Times New Roman"/>
          <w:sz w:val="28"/>
          <w:szCs w:val="28"/>
          <w:lang w:eastAsia="ru-RU"/>
        </w:rPr>
        <w:t>1.По</w:t>
      </w:r>
      <w:proofErr w:type="gramEnd"/>
      <w:r w:rsidRPr="004D2C1A">
        <w:rPr>
          <w:rFonts w:ascii="Times New Roman" w:eastAsia="Times New Roman" w:hAnsi="Times New Roman" w:cs="Times New Roman"/>
          <w:sz w:val="28"/>
          <w:szCs w:val="28"/>
          <w:lang w:eastAsia="ru-RU"/>
        </w:rPr>
        <w:t xml:space="preserve"> ходатайству трудовых коллективов хозяйствующих субъектов администрацией района может быть принято решение о создании акционерных обществ работников (народных предприятий). Продажа акций работникам народных предприятий осуществляется по решению администрации района на условиях и в порядке, определенных Федеральным законом.</w:t>
      </w:r>
    </w:p>
    <w:p w14:paraId="6D950163"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xml:space="preserve">3.17.2. Администрация района вправе </w:t>
      </w:r>
      <w:proofErr w:type="gramStart"/>
      <w:r w:rsidRPr="004D2C1A">
        <w:rPr>
          <w:rFonts w:ascii="Times New Roman" w:eastAsia="Times New Roman" w:hAnsi="Times New Roman" w:cs="Times New Roman"/>
          <w:sz w:val="28"/>
          <w:szCs w:val="28"/>
          <w:lang w:eastAsia="ru-RU"/>
        </w:rPr>
        <w:t>принять  решение</w:t>
      </w:r>
      <w:proofErr w:type="gramEnd"/>
      <w:r w:rsidRPr="004D2C1A">
        <w:rPr>
          <w:rFonts w:ascii="Times New Roman" w:eastAsia="Times New Roman" w:hAnsi="Times New Roman" w:cs="Times New Roman"/>
          <w:sz w:val="28"/>
          <w:szCs w:val="28"/>
          <w:lang w:eastAsia="ru-RU"/>
        </w:rPr>
        <w:t xml:space="preserve"> о продаже пакетов акций, закрепленных в муниципальной собственности членам трудовых  коллективов (акционеров) открытых акционерных обществ, работником которых принадлежит не менее 49% уставного капитала, принявших решение о преобразовании в акционерные общества работников.</w:t>
      </w:r>
    </w:p>
    <w:p w14:paraId="0BEEF57F" w14:textId="77777777" w:rsidR="004D2C1A" w:rsidRDefault="000A659C" w:rsidP="000A659C">
      <w:pPr>
        <w:spacing w:after="0" w:line="240" w:lineRule="auto"/>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xml:space="preserve">    </w:t>
      </w:r>
      <w:r w:rsidRPr="004D2C1A">
        <w:rPr>
          <w:rFonts w:ascii="Times New Roman" w:eastAsia="Times New Roman" w:hAnsi="Times New Roman" w:cs="Times New Roman"/>
          <w:sz w:val="28"/>
          <w:szCs w:val="28"/>
          <w:lang w:eastAsia="ru-RU"/>
        </w:rPr>
        <w:tab/>
        <w:t xml:space="preserve">3.17.3. Управление на основании решения администрации района вправе реализовать в уставном порядке пакеты акций акционерных обществ, закрепленных в муниципальной собственности, членам акционерных обществ, закрепленных в муниципальной собственности, членам трудовых коллективов </w:t>
      </w:r>
    </w:p>
    <w:p w14:paraId="086333D8" w14:textId="6CBCDFC7" w:rsidR="000A659C" w:rsidRPr="004D2C1A" w:rsidRDefault="000A659C" w:rsidP="000A659C">
      <w:pPr>
        <w:spacing w:after="0" w:line="240" w:lineRule="auto"/>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(акционеров) хозяйствующих субъектов, принявших решение о преобразовании в акционерные общества работников (народные предприятия),  после государственной регистрации юридического лица в порядке и сроки, установленные Федеральным законам «Об особенностях правового положения акционерных обществ работников (народных предприятий)».</w:t>
      </w:r>
    </w:p>
    <w:p w14:paraId="60C8A921" w14:textId="77777777" w:rsidR="000A659C" w:rsidRPr="004D2C1A" w:rsidRDefault="000A659C" w:rsidP="000A659C">
      <w:pPr>
        <w:spacing w:after="0" w:line="240" w:lineRule="auto"/>
        <w:jc w:val="center"/>
        <w:rPr>
          <w:rFonts w:ascii="Times New Roman" w:eastAsia="Times New Roman" w:hAnsi="Times New Roman" w:cs="Times New Roman"/>
          <w:b/>
          <w:sz w:val="28"/>
          <w:szCs w:val="28"/>
          <w:lang w:eastAsia="ru-RU"/>
        </w:rPr>
      </w:pPr>
      <w:r w:rsidRPr="004D2C1A">
        <w:rPr>
          <w:rFonts w:ascii="Times New Roman" w:eastAsia="Times New Roman" w:hAnsi="Times New Roman" w:cs="Times New Roman"/>
          <w:b/>
          <w:sz w:val="28"/>
          <w:szCs w:val="28"/>
          <w:lang w:eastAsia="ru-RU"/>
        </w:rPr>
        <w:t xml:space="preserve">         </w:t>
      </w:r>
      <w:proofErr w:type="gramStart"/>
      <w:r w:rsidRPr="004D2C1A">
        <w:rPr>
          <w:rFonts w:ascii="Times New Roman" w:eastAsia="Times New Roman" w:hAnsi="Times New Roman" w:cs="Times New Roman"/>
          <w:b/>
          <w:sz w:val="28"/>
          <w:szCs w:val="28"/>
          <w:lang w:eastAsia="ru-RU"/>
        </w:rPr>
        <w:t>Раздел  3</w:t>
      </w:r>
      <w:proofErr w:type="gramEnd"/>
      <w:r w:rsidRPr="004D2C1A">
        <w:rPr>
          <w:rFonts w:ascii="Times New Roman" w:eastAsia="Times New Roman" w:hAnsi="Times New Roman" w:cs="Times New Roman"/>
          <w:b/>
          <w:sz w:val="28"/>
          <w:szCs w:val="28"/>
          <w:lang w:eastAsia="ru-RU"/>
        </w:rPr>
        <w:t xml:space="preserve">. 18. </w:t>
      </w:r>
      <w:r w:rsidRPr="004D2C1A">
        <w:rPr>
          <w:rFonts w:ascii="Times New Roman" w:eastAsia="Times New Roman" w:hAnsi="Times New Roman" w:cs="Times New Roman"/>
          <w:sz w:val="28"/>
          <w:szCs w:val="28"/>
          <w:lang w:eastAsia="ru-RU"/>
        </w:rPr>
        <w:t>Средства платежа приватизации</w:t>
      </w:r>
      <w:r w:rsidRPr="004D2C1A">
        <w:rPr>
          <w:rFonts w:ascii="Times New Roman" w:eastAsia="Times New Roman" w:hAnsi="Times New Roman" w:cs="Times New Roman"/>
          <w:b/>
          <w:sz w:val="28"/>
          <w:szCs w:val="28"/>
          <w:lang w:eastAsia="ru-RU"/>
        </w:rPr>
        <w:t xml:space="preserve"> </w:t>
      </w:r>
      <w:r w:rsidRPr="004D2C1A">
        <w:rPr>
          <w:rFonts w:ascii="Times New Roman" w:eastAsia="Times New Roman" w:hAnsi="Times New Roman" w:cs="Times New Roman"/>
          <w:sz w:val="28"/>
          <w:szCs w:val="28"/>
          <w:lang w:eastAsia="ru-RU"/>
        </w:rPr>
        <w:t>муниципального имущества</w:t>
      </w:r>
    </w:p>
    <w:p w14:paraId="0D0D31A8" w14:textId="63020998" w:rsidR="000A659C"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3.18.1. При приватизации муниципального имущества законным средством платежа признается денежная единица (валюта) Российской Федерации.</w:t>
      </w:r>
    </w:p>
    <w:p w14:paraId="6036F9FD" w14:textId="38213CB9" w:rsidR="004D0042" w:rsidRDefault="004D0042" w:rsidP="000A659C">
      <w:pPr>
        <w:spacing w:after="0" w:line="240" w:lineRule="auto"/>
        <w:ind w:firstLine="708"/>
        <w:jc w:val="both"/>
        <w:rPr>
          <w:rFonts w:ascii="Times New Roman" w:eastAsia="Times New Roman" w:hAnsi="Times New Roman" w:cs="Times New Roman"/>
          <w:sz w:val="28"/>
          <w:szCs w:val="28"/>
          <w:lang w:eastAsia="ru-RU"/>
        </w:rPr>
      </w:pPr>
    </w:p>
    <w:p w14:paraId="6E234891" w14:textId="5AA3C7D4" w:rsidR="004D0042" w:rsidRDefault="004D0042" w:rsidP="000A659C">
      <w:pPr>
        <w:spacing w:after="0" w:line="240" w:lineRule="auto"/>
        <w:ind w:firstLine="708"/>
        <w:jc w:val="both"/>
        <w:rPr>
          <w:rFonts w:ascii="Times New Roman" w:eastAsia="Times New Roman" w:hAnsi="Times New Roman" w:cs="Times New Roman"/>
          <w:sz w:val="28"/>
          <w:szCs w:val="28"/>
          <w:lang w:eastAsia="ru-RU"/>
        </w:rPr>
      </w:pPr>
    </w:p>
    <w:p w14:paraId="5835F23F" w14:textId="77777777" w:rsidR="004D0042" w:rsidRPr="004D2C1A" w:rsidRDefault="004D0042" w:rsidP="000A659C">
      <w:pPr>
        <w:spacing w:after="0" w:line="240" w:lineRule="auto"/>
        <w:ind w:firstLine="708"/>
        <w:jc w:val="both"/>
        <w:rPr>
          <w:rFonts w:ascii="Times New Roman" w:eastAsia="Times New Roman" w:hAnsi="Times New Roman" w:cs="Times New Roman"/>
          <w:sz w:val="28"/>
          <w:szCs w:val="28"/>
          <w:lang w:eastAsia="ru-RU"/>
        </w:rPr>
      </w:pPr>
    </w:p>
    <w:p w14:paraId="4E36A544" w14:textId="77777777" w:rsidR="000A659C" w:rsidRPr="004D2C1A" w:rsidRDefault="000A659C" w:rsidP="000A659C">
      <w:pPr>
        <w:spacing w:after="0" w:line="240" w:lineRule="auto"/>
        <w:ind w:firstLine="708"/>
        <w:rPr>
          <w:rFonts w:ascii="Times New Roman" w:eastAsia="Times New Roman" w:hAnsi="Times New Roman" w:cs="Times New Roman"/>
          <w:b/>
          <w:sz w:val="28"/>
          <w:szCs w:val="28"/>
          <w:lang w:eastAsia="ru-RU"/>
        </w:rPr>
      </w:pPr>
      <w:r w:rsidRPr="004D2C1A">
        <w:rPr>
          <w:rFonts w:ascii="Times New Roman" w:eastAsia="Times New Roman" w:hAnsi="Times New Roman" w:cs="Times New Roman"/>
          <w:b/>
          <w:sz w:val="28"/>
          <w:szCs w:val="28"/>
          <w:lang w:eastAsia="ru-RU"/>
        </w:rPr>
        <w:lastRenderedPageBreak/>
        <w:t xml:space="preserve">Раздел 3. 19. </w:t>
      </w:r>
      <w:r w:rsidRPr="004D2C1A">
        <w:rPr>
          <w:rFonts w:ascii="Times New Roman" w:eastAsia="Times New Roman" w:hAnsi="Times New Roman" w:cs="Times New Roman"/>
          <w:sz w:val="28"/>
          <w:szCs w:val="28"/>
          <w:lang w:eastAsia="ru-RU"/>
        </w:rPr>
        <w:t>Информационное обеспечение процесса приватизации</w:t>
      </w:r>
    </w:p>
    <w:p w14:paraId="216EF420" w14:textId="77777777" w:rsidR="000A659C" w:rsidRPr="004D2C1A" w:rsidRDefault="000A659C" w:rsidP="000A659C">
      <w:pPr>
        <w:spacing w:after="0" w:line="240" w:lineRule="auto"/>
        <w:ind w:firstLine="708"/>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3.19.1. Информационное обеспечение процесса приватизации муниципального имущества возлагается на «продавца» муниципального имущества.</w:t>
      </w:r>
    </w:p>
    <w:p w14:paraId="389841F9" w14:textId="77777777" w:rsidR="000A659C" w:rsidRPr="004D2C1A" w:rsidRDefault="000A659C" w:rsidP="000A659C">
      <w:pPr>
        <w:spacing w:after="0" w:line="240" w:lineRule="auto"/>
        <w:jc w:val="both"/>
        <w:rPr>
          <w:rFonts w:ascii="Times New Roman" w:eastAsia="Times New Roman" w:hAnsi="Times New Roman" w:cs="Times New Roman"/>
          <w:sz w:val="28"/>
          <w:szCs w:val="28"/>
          <w:lang w:eastAsia="ru-RU"/>
        </w:rPr>
      </w:pPr>
      <w:r w:rsidRPr="004D2C1A">
        <w:rPr>
          <w:rFonts w:ascii="Times New Roman" w:eastAsia="Times New Roman" w:hAnsi="Times New Roman" w:cs="Times New Roman"/>
          <w:sz w:val="28"/>
          <w:szCs w:val="28"/>
          <w:lang w:eastAsia="ru-RU"/>
        </w:rPr>
        <w:t xml:space="preserve"> </w:t>
      </w:r>
      <w:r w:rsidRPr="004D2C1A">
        <w:rPr>
          <w:rFonts w:ascii="Times New Roman" w:eastAsia="Times New Roman" w:hAnsi="Times New Roman" w:cs="Times New Roman"/>
          <w:sz w:val="28"/>
          <w:szCs w:val="28"/>
          <w:lang w:eastAsia="ru-RU"/>
        </w:rPr>
        <w:tab/>
      </w:r>
      <w:proofErr w:type="gramStart"/>
      <w:r w:rsidRPr="004D2C1A">
        <w:rPr>
          <w:rFonts w:ascii="Times New Roman" w:eastAsia="Times New Roman" w:hAnsi="Times New Roman" w:cs="Times New Roman"/>
          <w:sz w:val="28"/>
          <w:szCs w:val="28"/>
          <w:lang w:eastAsia="ru-RU"/>
        </w:rPr>
        <w:t>На  «</w:t>
      </w:r>
      <w:proofErr w:type="gramEnd"/>
      <w:r w:rsidRPr="004D2C1A">
        <w:rPr>
          <w:rFonts w:ascii="Times New Roman" w:eastAsia="Times New Roman" w:hAnsi="Times New Roman" w:cs="Times New Roman"/>
          <w:sz w:val="28"/>
          <w:szCs w:val="28"/>
          <w:lang w:eastAsia="ru-RU"/>
        </w:rPr>
        <w:t>продавца» муниципального имущества возлагаются обязанности по обеспечению своевременного и систематического представления сведений о порядке и ходе приватизации муниципального имущества в средства массовой информации.</w:t>
      </w:r>
    </w:p>
    <w:p w14:paraId="4427B8D6" w14:textId="77777777" w:rsidR="000A659C" w:rsidRPr="004D2C1A" w:rsidRDefault="000A659C" w:rsidP="000A659C">
      <w:pPr>
        <w:spacing w:after="0" w:line="240" w:lineRule="auto"/>
        <w:jc w:val="center"/>
        <w:rPr>
          <w:rFonts w:ascii="Times New Roman" w:eastAsia="Times New Roman" w:hAnsi="Times New Roman" w:cs="Times New Roman"/>
          <w:b/>
          <w:sz w:val="28"/>
          <w:szCs w:val="28"/>
          <w:lang w:eastAsia="ru-RU"/>
        </w:rPr>
      </w:pPr>
      <w:r w:rsidRPr="004D2C1A">
        <w:rPr>
          <w:rFonts w:ascii="Times New Roman" w:eastAsia="Times New Roman" w:hAnsi="Times New Roman" w:cs="Times New Roman"/>
          <w:b/>
          <w:sz w:val="28"/>
          <w:szCs w:val="28"/>
          <w:lang w:eastAsia="ru-RU"/>
        </w:rPr>
        <w:t>ГЛАВА 4</w:t>
      </w:r>
    </w:p>
    <w:p w14:paraId="42EAB93E" w14:textId="77777777" w:rsidR="000A659C" w:rsidRPr="004D2C1A" w:rsidRDefault="000A659C" w:rsidP="000A659C">
      <w:pPr>
        <w:spacing w:after="0" w:line="240" w:lineRule="auto"/>
        <w:jc w:val="center"/>
        <w:rPr>
          <w:rFonts w:ascii="Times New Roman" w:eastAsia="Times New Roman" w:hAnsi="Times New Roman" w:cs="Times New Roman"/>
          <w:b/>
          <w:sz w:val="28"/>
          <w:szCs w:val="28"/>
          <w:lang w:eastAsia="ru-RU"/>
        </w:rPr>
      </w:pPr>
      <w:r w:rsidRPr="004D2C1A">
        <w:rPr>
          <w:rFonts w:ascii="Times New Roman" w:eastAsia="Times New Roman" w:hAnsi="Times New Roman" w:cs="Times New Roman"/>
          <w:b/>
          <w:sz w:val="28"/>
          <w:szCs w:val="28"/>
          <w:lang w:eastAsia="ru-RU"/>
        </w:rPr>
        <w:t>Заключительные положения</w:t>
      </w:r>
    </w:p>
    <w:p w14:paraId="41D14EA6" w14:textId="77777777" w:rsidR="000A659C" w:rsidRPr="004D2C1A" w:rsidRDefault="000A659C" w:rsidP="000A659C">
      <w:pPr>
        <w:spacing w:after="0" w:line="240" w:lineRule="auto"/>
        <w:rPr>
          <w:rFonts w:ascii="Times New Roman" w:eastAsia="Times New Roman" w:hAnsi="Times New Roman" w:cs="Times New Roman"/>
          <w:b/>
          <w:sz w:val="28"/>
          <w:szCs w:val="28"/>
          <w:lang w:eastAsia="ru-RU"/>
        </w:rPr>
      </w:pPr>
    </w:p>
    <w:p w14:paraId="15C308F4" w14:textId="78660CA2" w:rsidR="000A659C" w:rsidRPr="004D2C1A" w:rsidRDefault="000A659C" w:rsidP="000A659C">
      <w:pPr>
        <w:spacing w:after="0" w:line="240" w:lineRule="auto"/>
        <w:jc w:val="both"/>
        <w:rPr>
          <w:rFonts w:ascii="Times New Roman" w:eastAsia="Times New Roman" w:hAnsi="Times New Roman" w:cs="Times New Roman"/>
          <w:b/>
          <w:sz w:val="28"/>
          <w:szCs w:val="28"/>
          <w:lang w:eastAsia="ru-RU"/>
        </w:rPr>
      </w:pPr>
      <w:r w:rsidRPr="004D2C1A">
        <w:rPr>
          <w:rFonts w:ascii="Times New Roman" w:eastAsia="Times New Roman" w:hAnsi="Times New Roman" w:cs="Times New Roman"/>
          <w:sz w:val="28"/>
          <w:szCs w:val="28"/>
          <w:lang w:eastAsia="ru-RU"/>
        </w:rPr>
        <w:t xml:space="preserve">           4.1.  Ожидаемые поступления средств в районный бюджет от управления муниципальной собственностью составляет</w:t>
      </w:r>
      <w:r w:rsidR="004D2C1A">
        <w:rPr>
          <w:rFonts w:ascii="Times New Roman" w:eastAsia="Times New Roman" w:hAnsi="Times New Roman" w:cs="Times New Roman"/>
          <w:sz w:val="28"/>
          <w:szCs w:val="28"/>
          <w:lang w:eastAsia="ru-RU"/>
        </w:rPr>
        <w:t xml:space="preserve"> - </w:t>
      </w:r>
      <w:r w:rsidR="009232CE" w:rsidRPr="004D2C1A">
        <w:rPr>
          <w:rFonts w:ascii="Times New Roman" w:eastAsia="Times New Roman" w:hAnsi="Times New Roman" w:cs="Times New Roman"/>
          <w:b/>
          <w:sz w:val="28"/>
          <w:szCs w:val="28"/>
          <w:lang w:eastAsia="ru-RU"/>
        </w:rPr>
        <w:t>8 812 000</w:t>
      </w:r>
      <w:r w:rsidRPr="004D2C1A">
        <w:rPr>
          <w:rFonts w:ascii="Times New Roman" w:eastAsia="Times New Roman" w:hAnsi="Times New Roman" w:cs="Times New Roman"/>
          <w:b/>
          <w:sz w:val="28"/>
          <w:szCs w:val="28"/>
          <w:lang w:eastAsia="ru-RU"/>
        </w:rPr>
        <w:t>уб</w:t>
      </w:r>
      <w:r w:rsidRPr="004D2C1A">
        <w:rPr>
          <w:rFonts w:ascii="Times New Roman" w:eastAsia="Times New Roman" w:hAnsi="Times New Roman" w:cs="Times New Roman"/>
          <w:sz w:val="28"/>
          <w:szCs w:val="28"/>
          <w:lang w:eastAsia="ru-RU"/>
        </w:rPr>
        <w:t>.  в том числе:</w:t>
      </w:r>
    </w:p>
    <w:p w14:paraId="4A2C750F" w14:textId="77777777" w:rsidR="004D2C1A" w:rsidRDefault="000A659C" w:rsidP="004D2C1A">
      <w:pPr>
        <w:spacing w:after="0" w:line="240" w:lineRule="auto"/>
        <w:rPr>
          <w:rFonts w:ascii="Times New Roman" w:eastAsia="Times New Roman" w:hAnsi="Times New Roman" w:cs="Times New Roman"/>
          <w:b/>
          <w:sz w:val="28"/>
          <w:szCs w:val="28"/>
          <w:lang w:eastAsia="ru-RU"/>
        </w:rPr>
      </w:pPr>
      <w:r w:rsidRPr="004D2C1A">
        <w:rPr>
          <w:rFonts w:ascii="Times New Roman" w:eastAsia="Times New Roman" w:hAnsi="Times New Roman" w:cs="Times New Roman"/>
          <w:sz w:val="28"/>
          <w:szCs w:val="28"/>
          <w:lang w:eastAsia="ru-RU"/>
        </w:rPr>
        <w:t>- доходы от приватиз</w:t>
      </w:r>
      <w:r w:rsidR="009232CE" w:rsidRPr="004D2C1A">
        <w:rPr>
          <w:rFonts w:ascii="Times New Roman" w:eastAsia="Times New Roman" w:hAnsi="Times New Roman" w:cs="Times New Roman"/>
          <w:sz w:val="28"/>
          <w:szCs w:val="28"/>
          <w:lang w:eastAsia="ru-RU"/>
        </w:rPr>
        <w:t>ации муниципального имущества</w:t>
      </w:r>
      <w:r w:rsidR="004D2C1A">
        <w:rPr>
          <w:rFonts w:ascii="Times New Roman" w:eastAsia="Times New Roman" w:hAnsi="Times New Roman" w:cs="Times New Roman"/>
          <w:sz w:val="28"/>
          <w:szCs w:val="28"/>
          <w:lang w:eastAsia="ru-RU"/>
        </w:rPr>
        <w:t xml:space="preserve"> - </w:t>
      </w:r>
      <w:r w:rsidR="009232CE" w:rsidRPr="004D2C1A">
        <w:rPr>
          <w:rFonts w:ascii="Times New Roman" w:eastAsia="Times New Roman" w:hAnsi="Times New Roman" w:cs="Times New Roman"/>
          <w:b/>
          <w:sz w:val="28"/>
          <w:szCs w:val="28"/>
          <w:lang w:eastAsia="ru-RU"/>
        </w:rPr>
        <w:t>8 812 000</w:t>
      </w:r>
      <w:r w:rsidRPr="004D2C1A">
        <w:rPr>
          <w:rFonts w:ascii="Times New Roman" w:eastAsia="Times New Roman" w:hAnsi="Times New Roman" w:cs="Times New Roman"/>
          <w:sz w:val="28"/>
          <w:szCs w:val="28"/>
          <w:lang w:eastAsia="ru-RU"/>
        </w:rPr>
        <w:t>рублей.</w:t>
      </w:r>
    </w:p>
    <w:p w14:paraId="757A60EE" w14:textId="44BABC9A" w:rsidR="000A659C" w:rsidRDefault="004D2C1A" w:rsidP="004D2C1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ab/>
      </w:r>
      <w:r w:rsidR="000A659C" w:rsidRPr="004D2C1A">
        <w:rPr>
          <w:rFonts w:ascii="Times New Roman" w:eastAsia="Times New Roman" w:hAnsi="Times New Roman" w:cs="Times New Roman"/>
          <w:sz w:val="28"/>
          <w:szCs w:val="28"/>
          <w:lang w:eastAsia="ru-RU"/>
        </w:rPr>
        <w:t>Прогнозный перечень объектов муниципальной собственности Чегемского муниципального района, которые предполагается приватизировать в 2023 г.</w:t>
      </w:r>
    </w:p>
    <w:p w14:paraId="4AE246D2" w14:textId="65C3CF30" w:rsidR="0067034C" w:rsidRDefault="0067034C" w:rsidP="004D2C1A">
      <w:pPr>
        <w:spacing w:after="0" w:line="240" w:lineRule="auto"/>
        <w:rPr>
          <w:rFonts w:ascii="Times New Roman" w:eastAsia="Times New Roman" w:hAnsi="Times New Roman" w:cs="Times New Roman"/>
          <w:sz w:val="28"/>
          <w:szCs w:val="28"/>
          <w:lang w:eastAsia="ru-RU"/>
        </w:rPr>
      </w:pPr>
    </w:p>
    <w:p w14:paraId="23F049AB" w14:textId="5446E7CE" w:rsidR="0067034C" w:rsidRDefault="0067034C" w:rsidP="004D2C1A">
      <w:pPr>
        <w:spacing w:after="0" w:line="240" w:lineRule="auto"/>
        <w:rPr>
          <w:rFonts w:ascii="Times New Roman" w:eastAsia="Times New Roman" w:hAnsi="Times New Roman" w:cs="Times New Roman"/>
          <w:sz w:val="28"/>
          <w:szCs w:val="28"/>
          <w:lang w:eastAsia="ru-RU"/>
        </w:rPr>
      </w:pPr>
    </w:p>
    <w:p w14:paraId="3F37BD00" w14:textId="585A89CE" w:rsidR="0067034C" w:rsidRDefault="0067034C" w:rsidP="004D2C1A">
      <w:pPr>
        <w:spacing w:after="0" w:line="240" w:lineRule="auto"/>
        <w:rPr>
          <w:rFonts w:ascii="Times New Roman" w:eastAsia="Times New Roman" w:hAnsi="Times New Roman" w:cs="Times New Roman"/>
          <w:sz w:val="28"/>
          <w:szCs w:val="28"/>
          <w:lang w:eastAsia="ru-RU"/>
        </w:rPr>
      </w:pPr>
    </w:p>
    <w:p w14:paraId="246597C1" w14:textId="687B7A83" w:rsidR="0067034C" w:rsidRDefault="0067034C" w:rsidP="004D2C1A">
      <w:pPr>
        <w:spacing w:after="0" w:line="240" w:lineRule="auto"/>
        <w:rPr>
          <w:rFonts w:ascii="Times New Roman" w:eastAsia="Times New Roman" w:hAnsi="Times New Roman" w:cs="Times New Roman"/>
          <w:sz w:val="28"/>
          <w:szCs w:val="28"/>
          <w:lang w:eastAsia="ru-RU"/>
        </w:rPr>
      </w:pPr>
    </w:p>
    <w:p w14:paraId="6417E4A8" w14:textId="03ABDE8C" w:rsidR="0067034C" w:rsidRDefault="0067034C" w:rsidP="004D2C1A">
      <w:pPr>
        <w:spacing w:after="0" w:line="240" w:lineRule="auto"/>
        <w:rPr>
          <w:rFonts w:ascii="Times New Roman" w:eastAsia="Times New Roman" w:hAnsi="Times New Roman" w:cs="Times New Roman"/>
          <w:sz w:val="28"/>
          <w:szCs w:val="28"/>
          <w:lang w:eastAsia="ru-RU"/>
        </w:rPr>
      </w:pPr>
    </w:p>
    <w:p w14:paraId="73854858" w14:textId="5B354D9B" w:rsidR="0067034C" w:rsidRDefault="0067034C" w:rsidP="004D2C1A">
      <w:pPr>
        <w:spacing w:after="0" w:line="240" w:lineRule="auto"/>
        <w:rPr>
          <w:rFonts w:ascii="Times New Roman" w:eastAsia="Times New Roman" w:hAnsi="Times New Roman" w:cs="Times New Roman"/>
          <w:sz w:val="28"/>
          <w:szCs w:val="28"/>
          <w:lang w:eastAsia="ru-RU"/>
        </w:rPr>
      </w:pPr>
    </w:p>
    <w:p w14:paraId="26EF140B" w14:textId="3CE0B094" w:rsidR="0067034C" w:rsidRDefault="0067034C" w:rsidP="004D2C1A">
      <w:pPr>
        <w:spacing w:after="0" w:line="240" w:lineRule="auto"/>
        <w:rPr>
          <w:rFonts w:ascii="Times New Roman" w:eastAsia="Times New Roman" w:hAnsi="Times New Roman" w:cs="Times New Roman"/>
          <w:sz w:val="28"/>
          <w:szCs w:val="28"/>
          <w:lang w:eastAsia="ru-RU"/>
        </w:rPr>
      </w:pPr>
    </w:p>
    <w:p w14:paraId="12E2FBA7" w14:textId="28DD0000" w:rsidR="0067034C" w:rsidRDefault="0067034C" w:rsidP="004D2C1A">
      <w:pPr>
        <w:spacing w:after="0" w:line="240" w:lineRule="auto"/>
        <w:rPr>
          <w:rFonts w:ascii="Times New Roman" w:eastAsia="Times New Roman" w:hAnsi="Times New Roman" w:cs="Times New Roman"/>
          <w:sz w:val="28"/>
          <w:szCs w:val="28"/>
          <w:lang w:eastAsia="ru-RU"/>
        </w:rPr>
      </w:pPr>
    </w:p>
    <w:p w14:paraId="4155BAAB" w14:textId="10E71494" w:rsidR="0067034C" w:rsidRDefault="0067034C" w:rsidP="004D2C1A">
      <w:pPr>
        <w:spacing w:after="0" w:line="240" w:lineRule="auto"/>
        <w:rPr>
          <w:rFonts w:ascii="Times New Roman" w:eastAsia="Times New Roman" w:hAnsi="Times New Roman" w:cs="Times New Roman"/>
          <w:sz w:val="28"/>
          <w:szCs w:val="28"/>
          <w:lang w:eastAsia="ru-RU"/>
        </w:rPr>
      </w:pPr>
    </w:p>
    <w:p w14:paraId="0C0D3F2C" w14:textId="733D2072" w:rsidR="0067034C" w:rsidRDefault="0067034C" w:rsidP="004D2C1A">
      <w:pPr>
        <w:spacing w:after="0" w:line="240" w:lineRule="auto"/>
        <w:rPr>
          <w:rFonts w:ascii="Times New Roman" w:eastAsia="Times New Roman" w:hAnsi="Times New Roman" w:cs="Times New Roman"/>
          <w:sz w:val="28"/>
          <w:szCs w:val="28"/>
          <w:lang w:eastAsia="ru-RU"/>
        </w:rPr>
      </w:pPr>
    </w:p>
    <w:p w14:paraId="0B12AEBA" w14:textId="66C5CC0B" w:rsidR="0067034C" w:rsidRDefault="0067034C" w:rsidP="004D2C1A">
      <w:pPr>
        <w:spacing w:after="0" w:line="240" w:lineRule="auto"/>
        <w:rPr>
          <w:rFonts w:ascii="Times New Roman" w:eastAsia="Times New Roman" w:hAnsi="Times New Roman" w:cs="Times New Roman"/>
          <w:sz w:val="28"/>
          <w:szCs w:val="28"/>
          <w:lang w:eastAsia="ru-RU"/>
        </w:rPr>
      </w:pPr>
    </w:p>
    <w:p w14:paraId="4D319DDC" w14:textId="0381CEED" w:rsidR="0067034C" w:rsidRDefault="0067034C" w:rsidP="004D2C1A">
      <w:pPr>
        <w:spacing w:after="0" w:line="240" w:lineRule="auto"/>
        <w:rPr>
          <w:rFonts w:ascii="Times New Roman" w:eastAsia="Times New Roman" w:hAnsi="Times New Roman" w:cs="Times New Roman"/>
          <w:sz w:val="28"/>
          <w:szCs w:val="28"/>
          <w:lang w:eastAsia="ru-RU"/>
        </w:rPr>
      </w:pPr>
    </w:p>
    <w:p w14:paraId="25EC10F2" w14:textId="6C52EC41" w:rsidR="0067034C" w:rsidRDefault="0067034C" w:rsidP="004D2C1A">
      <w:pPr>
        <w:spacing w:after="0" w:line="240" w:lineRule="auto"/>
        <w:rPr>
          <w:rFonts w:ascii="Times New Roman" w:eastAsia="Times New Roman" w:hAnsi="Times New Roman" w:cs="Times New Roman"/>
          <w:sz w:val="28"/>
          <w:szCs w:val="28"/>
          <w:lang w:eastAsia="ru-RU"/>
        </w:rPr>
      </w:pPr>
    </w:p>
    <w:p w14:paraId="443E595F" w14:textId="26F770BF" w:rsidR="0067034C" w:rsidRDefault="0067034C" w:rsidP="004D2C1A">
      <w:pPr>
        <w:spacing w:after="0" w:line="240" w:lineRule="auto"/>
        <w:rPr>
          <w:rFonts w:ascii="Times New Roman" w:eastAsia="Times New Roman" w:hAnsi="Times New Roman" w:cs="Times New Roman"/>
          <w:sz w:val="28"/>
          <w:szCs w:val="28"/>
          <w:lang w:eastAsia="ru-RU"/>
        </w:rPr>
      </w:pPr>
    </w:p>
    <w:p w14:paraId="7DAD240D" w14:textId="764D10AA" w:rsidR="0067034C" w:rsidRDefault="0067034C" w:rsidP="004D2C1A">
      <w:pPr>
        <w:spacing w:after="0" w:line="240" w:lineRule="auto"/>
        <w:rPr>
          <w:rFonts w:ascii="Times New Roman" w:eastAsia="Times New Roman" w:hAnsi="Times New Roman" w:cs="Times New Roman"/>
          <w:sz w:val="28"/>
          <w:szCs w:val="28"/>
          <w:lang w:eastAsia="ru-RU"/>
        </w:rPr>
      </w:pPr>
    </w:p>
    <w:p w14:paraId="05853309" w14:textId="62039BB0" w:rsidR="0067034C" w:rsidRDefault="0067034C" w:rsidP="004D2C1A">
      <w:pPr>
        <w:spacing w:after="0" w:line="240" w:lineRule="auto"/>
        <w:rPr>
          <w:rFonts w:ascii="Times New Roman" w:eastAsia="Times New Roman" w:hAnsi="Times New Roman" w:cs="Times New Roman"/>
          <w:sz w:val="28"/>
          <w:szCs w:val="28"/>
          <w:lang w:eastAsia="ru-RU"/>
        </w:rPr>
      </w:pPr>
    </w:p>
    <w:p w14:paraId="3F788A5A" w14:textId="0E606941" w:rsidR="0067034C" w:rsidRDefault="0067034C" w:rsidP="004D2C1A">
      <w:pPr>
        <w:spacing w:after="0" w:line="240" w:lineRule="auto"/>
        <w:rPr>
          <w:rFonts w:ascii="Times New Roman" w:eastAsia="Times New Roman" w:hAnsi="Times New Roman" w:cs="Times New Roman"/>
          <w:sz w:val="28"/>
          <w:szCs w:val="28"/>
          <w:lang w:eastAsia="ru-RU"/>
        </w:rPr>
      </w:pPr>
    </w:p>
    <w:p w14:paraId="23B28BD3" w14:textId="13AAF3BF" w:rsidR="0067034C" w:rsidRDefault="0067034C" w:rsidP="004D2C1A">
      <w:pPr>
        <w:spacing w:after="0" w:line="240" w:lineRule="auto"/>
        <w:rPr>
          <w:rFonts w:ascii="Times New Roman" w:eastAsia="Times New Roman" w:hAnsi="Times New Roman" w:cs="Times New Roman"/>
          <w:sz w:val="28"/>
          <w:szCs w:val="28"/>
          <w:lang w:eastAsia="ru-RU"/>
        </w:rPr>
      </w:pPr>
    </w:p>
    <w:p w14:paraId="2055B4EA" w14:textId="77777777" w:rsidR="0067034C" w:rsidRPr="004D2C1A" w:rsidRDefault="0067034C" w:rsidP="004D2C1A">
      <w:pPr>
        <w:spacing w:after="0" w:line="240" w:lineRule="auto"/>
        <w:rPr>
          <w:rFonts w:ascii="Times New Roman" w:eastAsia="Times New Roman" w:hAnsi="Times New Roman" w:cs="Times New Roman"/>
          <w:b/>
          <w:sz w:val="28"/>
          <w:szCs w:val="28"/>
          <w:lang w:eastAsia="ru-RU"/>
        </w:rPr>
      </w:pPr>
    </w:p>
    <w:p w14:paraId="72E57C59" w14:textId="77777777" w:rsidR="000A659C" w:rsidRPr="004D2C1A" w:rsidRDefault="000A659C" w:rsidP="000A659C">
      <w:pPr>
        <w:tabs>
          <w:tab w:val="left" w:pos="9570"/>
        </w:tabs>
        <w:spacing w:after="0" w:line="240" w:lineRule="auto"/>
        <w:jc w:val="center"/>
        <w:rPr>
          <w:rFonts w:ascii="Times New Roman" w:eastAsia="Times New Roman" w:hAnsi="Times New Roman" w:cs="Times New Roman"/>
          <w:sz w:val="28"/>
          <w:szCs w:val="28"/>
          <w:lang w:eastAsia="ru-RU"/>
        </w:rPr>
      </w:pPr>
    </w:p>
    <w:p w14:paraId="68E06621" w14:textId="77777777" w:rsidR="000A659C" w:rsidRPr="004D2C1A" w:rsidRDefault="000A659C" w:rsidP="000A659C">
      <w:pPr>
        <w:tabs>
          <w:tab w:val="left" w:pos="9570"/>
        </w:tabs>
        <w:spacing w:after="0" w:line="240" w:lineRule="auto"/>
        <w:rPr>
          <w:rFonts w:ascii="Times New Roman" w:eastAsia="Times New Roman" w:hAnsi="Times New Roman" w:cs="Times New Roman"/>
          <w:sz w:val="28"/>
          <w:szCs w:val="28"/>
          <w:lang w:eastAsia="ru-RU"/>
        </w:rPr>
      </w:pPr>
    </w:p>
    <w:tbl>
      <w:tblPr>
        <w:tblpPr w:leftFromText="180" w:rightFromText="180" w:vertAnchor="text" w:horzAnchor="margin" w:tblpX="-426" w:tblpY="-46"/>
        <w:tblW w:w="10538" w:type="dxa"/>
        <w:tblLayout w:type="fixed"/>
        <w:tblLook w:val="0000" w:firstRow="0" w:lastRow="0" w:firstColumn="0" w:lastColumn="0" w:noHBand="0" w:noVBand="0"/>
      </w:tblPr>
      <w:tblGrid>
        <w:gridCol w:w="709"/>
        <w:gridCol w:w="2404"/>
        <w:gridCol w:w="856"/>
        <w:gridCol w:w="2268"/>
        <w:gridCol w:w="843"/>
        <w:gridCol w:w="963"/>
        <w:gridCol w:w="1152"/>
        <w:gridCol w:w="1343"/>
      </w:tblGrid>
      <w:tr w:rsidR="000A659C" w:rsidRPr="004D2C1A" w14:paraId="5F0AA3E6" w14:textId="77777777" w:rsidTr="004D0042">
        <w:trPr>
          <w:trHeight w:val="1950"/>
        </w:trPr>
        <w:tc>
          <w:tcPr>
            <w:tcW w:w="10538" w:type="dxa"/>
            <w:gridSpan w:val="8"/>
            <w:tcBorders>
              <w:top w:val="nil"/>
              <w:left w:val="nil"/>
              <w:bottom w:val="nil"/>
              <w:right w:val="nil"/>
            </w:tcBorders>
            <w:shd w:val="clear" w:color="auto" w:fill="auto"/>
            <w:noWrap/>
            <w:vAlign w:val="bottom"/>
          </w:tcPr>
          <w:p w14:paraId="03BAED50" w14:textId="77777777" w:rsidR="000A659C" w:rsidRPr="004D2C1A" w:rsidRDefault="000A659C" w:rsidP="004D0042">
            <w:pPr>
              <w:spacing w:after="0" w:line="240" w:lineRule="auto"/>
              <w:jc w:val="center"/>
              <w:rPr>
                <w:rFonts w:ascii="Times New Roman" w:eastAsia="Times New Roman" w:hAnsi="Times New Roman" w:cs="Times New Roman"/>
                <w:color w:val="000000"/>
                <w:sz w:val="28"/>
                <w:szCs w:val="28"/>
                <w:lang w:eastAsia="ru-RU"/>
              </w:rPr>
            </w:pPr>
            <w:r w:rsidRPr="004D2C1A">
              <w:rPr>
                <w:rFonts w:ascii="Times New Roman" w:eastAsia="Times New Roman" w:hAnsi="Times New Roman" w:cs="Times New Roman"/>
                <w:color w:val="000000"/>
                <w:sz w:val="28"/>
                <w:szCs w:val="28"/>
                <w:lang w:eastAsia="ru-RU"/>
              </w:rPr>
              <w:lastRenderedPageBreak/>
              <w:t xml:space="preserve">Перечень объектов недвижимости, выставляемых на продажу через открытый аукцион, расположенных в </w:t>
            </w:r>
            <w:proofErr w:type="spellStart"/>
            <w:r w:rsidRPr="004D2C1A">
              <w:rPr>
                <w:rFonts w:ascii="Times New Roman" w:eastAsia="Times New Roman" w:hAnsi="Times New Roman" w:cs="Times New Roman"/>
                <w:color w:val="000000"/>
                <w:sz w:val="28"/>
                <w:szCs w:val="28"/>
                <w:lang w:eastAsia="ru-RU"/>
              </w:rPr>
              <w:t>с.п.п.Звездный</w:t>
            </w:r>
            <w:proofErr w:type="spellEnd"/>
          </w:p>
          <w:p w14:paraId="352ECA10" w14:textId="77777777" w:rsidR="000A659C" w:rsidRPr="004D2C1A" w:rsidRDefault="000A659C" w:rsidP="004D0042">
            <w:pPr>
              <w:spacing w:after="0" w:line="240" w:lineRule="auto"/>
              <w:jc w:val="center"/>
              <w:rPr>
                <w:rFonts w:ascii="Times New Roman" w:eastAsia="Times New Roman" w:hAnsi="Times New Roman" w:cs="Times New Roman"/>
                <w:color w:val="000000"/>
                <w:sz w:val="28"/>
                <w:szCs w:val="28"/>
                <w:lang w:eastAsia="ru-RU"/>
              </w:rPr>
            </w:pPr>
          </w:p>
        </w:tc>
      </w:tr>
      <w:tr w:rsidR="000A659C" w:rsidRPr="004D2C1A" w14:paraId="70ACF2F1" w14:textId="77777777" w:rsidTr="004D0042">
        <w:trPr>
          <w:trHeight w:val="756"/>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3E9176" w14:textId="77777777" w:rsidR="000A659C" w:rsidRPr="004D0042" w:rsidRDefault="000A659C" w:rsidP="004D0042">
            <w:pPr>
              <w:spacing w:after="0" w:line="240" w:lineRule="auto"/>
              <w:jc w:val="center"/>
              <w:rPr>
                <w:rFonts w:ascii="Times New Roman" w:eastAsia="Times New Roman" w:hAnsi="Times New Roman" w:cs="Times New Roman"/>
                <w:color w:val="000000"/>
                <w:sz w:val="24"/>
                <w:szCs w:val="24"/>
                <w:lang w:eastAsia="ru-RU"/>
              </w:rPr>
            </w:pPr>
            <w:r w:rsidRPr="004D0042">
              <w:rPr>
                <w:rFonts w:ascii="Times New Roman" w:eastAsia="Times New Roman" w:hAnsi="Times New Roman" w:cs="Times New Roman"/>
                <w:color w:val="000000"/>
                <w:sz w:val="24"/>
                <w:szCs w:val="24"/>
                <w:lang w:eastAsia="ru-RU"/>
              </w:rPr>
              <w:t>№</w:t>
            </w:r>
          </w:p>
        </w:tc>
        <w:tc>
          <w:tcPr>
            <w:tcW w:w="2404" w:type="dxa"/>
            <w:tcBorders>
              <w:top w:val="single" w:sz="4" w:space="0" w:color="auto"/>
              <w:left w:val="nil"/>
              <w:bottom w:val="single" w:sz="4" w:space="0" w:color="auto"/>
              <w:right w:val="single" w:sz="4" w:space="0" w:color="auto"/>
            </w:tcBorders>
            <w:shd w:val="clear" w:color="auto" w:fill="auto"/>
            <w:noWrap/>
            <w:vAlign w:val="center"/>
          </w:tcPr>
          <w:p w14:paraId="195F2CB8" w14:textId="77777777" w:rsidR="000A659C" w:rsidRPr="004D0042" w:rsidRDefault="000A659C" w:rsidP="004D0042">
            <w:pPr>
              <w:spacing w:after="0" w:line="240" w:lineRule="auto"/>
              <w:jc w:val="center"/>
              <w:rPr>
                <w:rFonts w:ascii="Times New Roman" w:eastAsia="Times New Roman" w:hAnsi="Times New Roman" w:cs="Times New Roman"/>
                <w:color w:val="000000"/>
                <w:sz w:val="24"/>
                <w:szCs w:val="24"/>
                <w:lang w:eastAsia="ru-RU"/>
              </w:rPr>
            </w:pPr>
            <w:r w:rsidRPr="004D0042">
              <w:rPr>
                <w:rFonts w:ascii="Times New Roman" w:eastAsia="Times New Roman" w:hAnsi="Times New Roman" w:cs="Times New Roman"/>
                <w:color w:val="000000"/>
                <w:sz w:val="24"/>
                <w:szCs w:val="24"/>
                <w:lang w:eastAsia="ru-RU"/>
              </w:rPr>
              <w:t>Адрес объекта</w:t>
            </w:r>
          </w:p>
        </w:tc>
        <w:tc>
          <w:tcPr>
            <w:tcW w:w="856" w:type="dxa"/>
            <w:tcBorders>
              <w:top w:val="single" w:sz="4" w:space="0" w:color="auto"/>
              <w:left w:val="nil"/>
              <w:bottom w:val="single" w:sz="4" w:space="0" w:color="auto"/>
              <w:right w:val="single" w:sz="4" w:space="0" w:color="auto"/>
            </w:tcBorders>
            <w:shd w:val="clear" w:color="auto" w:fill="auto"/>
            <w:vAlign w:val="center"/>
          </w:tcPr>
          <w:p w14:paraId="734341F1" w14:textId="20ABE134" w:rsidR="000A659C" w:rsidRPr="004D0042" w:rsidRDefault="000A659C" w:rsidP="004D0042">
            <w:pPr>
              <w:spacing w:after="0" w:line="240" w:lineRule="auto"/>
              <w:jc w:val="center"/>
              <w:rPr>
                <w:rFonts w:ascii="Times New Roman" w:eastAsia="Times New Roman" w:hAnsi="Times New Roman" w:cs="Times New Roman"/>
                <w:color w:val="000000"/>
                <w:sz w:val="24"/>
                <w:szCs w:val="24"/>
                <w:lang w:eastAsia="ru-RU"/>
              </w:rPr>
            </w:pPr>
            <w:r w:rsidRPr="004D0042">
              <w:rPr>
                <w:rFonts w:ascii="Times New Roman" w:eastAsia="Times New Roman" w:hAnsi="Times New Roman" w:cs="Times New Roman"/>
                <w:color w:val="000000"/>
                <w:sz w:val="24"/>
                <w:szCs w:val="24"/>
                <w:lang w:eastAsia="ru-RU"/>
              </w:rPr>
              <w:t xml:space="preserve">№ </w:t>
            </w:r>
            <w:proofErr w:type="spellStart"/>
            <w:proofErr w:type="gramStart"/>
            <w:r w:rsidRPr="004D0042">
              <w:rPr>
                <w:rFonts w:ascii="Times New Roman" w:eastAsia="Times New Roman" w:hAnsi="Times New Roman" w:cs="Times New Roman"/>
                <w:color w:val="000000"/>
                <w:sz w:val="24"/>
                <w:szCs w:val="24"/>
                <w:lang w:eastAsia="ru-RU"/>
              </w:rPr>
              <w:t>квар</w:t>
            </w:r>
            <w:proofErr w:type="spellEnd"/>
            <w:r w:rsidR="004D0042">
              <w:rPr>
                <w:rFonts w:ascii="Times New Roman" w:eastAsia="Times New Roman" w:hAnsi="Times New Roman" w:cs="Times New Roman"/>
                <w:color w:val="000000"/>
                <w:sz w:val="24"/>
                <w:szCs w:val="24"/>
                <w:lang w:eastAsia="ru-RU"/>
              </w:rPr>
              <w:t>-</w:t>
            </w:r>
            <w:r w:rsidRPr="004D0042">
              <w:rPr>
                <w:rFonts w:ascii="Times New Roman" w:eastAsia="Times New Roman" w:hAnsi="Times New Roman" w:cs="Times New Roman"/>
                <w:color w:val="000000"/>
                <w:sz w:val="24"/>
                <w:szCs w:val="24"/>
                <w:lang w:eastAsia="ru-RU"/>
              </w:rPr>
              <w:t>тиры</w:t>
            </w:r>
            <w:proofErr w:type="gramEnd"/>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7645B61B" w14:textId="77777777" w:rsidR="000A659C" w:rsidRPr="004D0042" w:rsidRDefault="000A659C" w:rsidP="004D0042">
            <w:pPr>
              <w:spacing w:after="0" w:line="240" w:lineRule="auto"/>
              <w:jc w:val="center"/>
              <w:rPr>
                <w:rFonts w:ascii="Times New Roman" w:eastAsia="Times New Roman" w:hAnsi="Times New Roman" w:cs="Times New Roman"/>
                <w:color w:val="000000"/>
                <w:sz w:val="24"/>
                <w:szCs w:val="24"/>
                <w:lang w:eastAsia="ru-RU"/>
              </w:rPr>
            </w:pPr>
            <w:r w:rsidRPr="004D0042">
              <w:rPr>
                <w:rFonts w:ascii="Times New Roman" w:eastAsia="Times New Roman" w:hAnsi="Times New Roman" w:cs="Times New Roman"/>
                <w:color w:val="000000"/>
                <w:sz w:val="24"/>
                <w:szCs w:val="24"/>
                <w:lang w:eastAsia="ru-RU"/>
              </w:rPr>
              <w:t>Кадастровый номер</w:t>
            </w: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6B6817E0" w14:textId="77777777" w:rsidR="000A659C" w:rsidRPr="004D0042" w:rsidRDefault="000A659C" w:rsidP="004D0042">
            <w:pPr>
              <w:spacing w:after="0" w:line="240" w:lineRule="auto"/>
              <w:jc w:val="center"/>
              <w:rPr>
                <w:rFonts w:ascii="Times New Roman" w:eastAsia="Times New Roman" w:hAnsi="Times New Roman" w:cs="Times New Roman"/>
                <w:color w:val="000000"/>
                <w:sz w:val="24"/>
                <w:szCs w:val="24"/>
                <w:lang w:eastAsia="ru-RU"/>
              </w:rPr>
            </w:pPr>
            <w:r w:rsidRPr="004D0042">
              <w:rPr>
                <w:rFonts w:ascii="Times New Roman" w:eastAsia="Times New Roman" w:hAnsi="Times New Roman" w:cs="Times New Roman"/>
                <w:color w:val="000000"/>
                <w:sz w:val="24"/>
                <w:szCs w:val="24"/>
                <w:lang w:eastAsia="ru-RU"/>
              </w:rPr>
              <w:t>Этаж №</w:t>
            </w:r>
          </w:p>
        </w:tc>
        <w:tc>
          <w:tcPr>
            <w:tcW w:w="963" w:type="dxa"/>
            <w:tcBorders>
              <w:top w:val="single" w:sz="4" w:space="0" w:color="auto"/>
              <w:left w:val="nil"/>
              <w:bottom w:val="single" w:sz="4" w:space="0" w:color="auto"/>
              <w:right w:val="single" w:sz="4" w:space="0" w:color="auto"/>
            </w:tcBorders>
            <w:shd w:val="clear" w:color="auto" w:fill="auto"/>
            <w:vAlign w:val="center"/>
          </w:tcPr>
          <w:p w14:paraId="1368E623" w14:textId="1680D9C0" w:rsidR="000A659C" w:rsidRPr="004D0042" w:rsidRDefault="000A659C" w:rsidP="004D0042">
            <w:pPr>
              <w:spacing w:after="0" w:line="240" w:lineRule="auto"/>
              <w:jc w:val="center"/>
              <w:rPr>
                <w:rFonts w:ascii="Times New Roman" w:eastAsia="Times New Roman" w:hAnsi="Times New Roman" w:cs="Times New Roman"/>
                <w:color w:val="000000"/>
                <w:sz w:val="24"/>
                <w:szCs w:val="24"/>
                <w:lang w:eastAsia="ru-RU"/>
              </w:rPr>
            </w:pPr>
            <w:proofErr w:type="gramStart"/>
            <w:r w:rsidRPr="004D0042">
              <w:rPr>
                <w:rFonts w:ascii="Times New Roman" w:eastAsia="Times New Roman" w:hAnsi="Times New Roman" w:cs="Times New Roman"/>
                <w:color w:val="000000"/>
                <w:sz w:val="24"/>
                <w:szCs w:val="24"/>
                <w:lang w:eastAsia="ru-RU"/>
              </w:rPr>
              <w:t>Коли</w:t>
            </w:r>
            <w:r w:rsidR="004D0042">
              <w:rPr>
                <w:rFonts w:ascii="Times New Roman" w:eastAsia="Times New Roman" w:hAnsi="Times New Roman" w:cs="Times New Roman"/>
                <w:color w:val="000000"/>
                <w:sz w:val="24"/>
                <w:szCs w:val="24"/>
                <w:lang w:eastAsia="ru-RU"/>
              </w:rPr>
              <w:t>-</w:t>
            </w:r>
            <w:proofErr w:type="spellStart"/>
            <w:r w:rsidRPr="004D0042">
              <w:rPr>
                <w:rFonts w:ascii="Times New Roman" w:eastAsia="Times New Roman" w:hAnsi="Times New Roman" w:cs="Times New Roman"/>
                <w:color w:val="000000"/>
                <w:sz w:val="24"/>
                <w:szCs w:val="24"/>
                <w:lang w:eastAsia="ru-RU"/>
              </w:rPr>
              <w:t>чество</w:t>
            </w:r>
            <w:proofErr w:type="spellEnd"/>
            <w:proofErr w:type="gramEnd"/>
            <w:r w:rsidRPr="004D0042">
              <w:rPr>
                <w:rFonts w:ascii="Times New Roman" w:eastAsia="Times New Roman" w:hAnsi="Times New Roman" w:cs="Times New Roman"/>
                <w:color w:val="000000"/>
                <w:sz w:val="24"/>
                <w:szCs w:val="24"/>
                <w:lang w:eastAsia="ru-RU"/>
              </w:rPr>
              <w:t xml:space="preserve"> комнат</w:t>
            </w:r>
          </w:p>
        </w:tc>
        <w:tc>
          <w:tcPr>
            <w:tcW w:w="1152" w:type="dxa"/>
            <w:tcBorders>
              <w:top w:val="single" w:sz="4" w:space="0" w:color="auto"/>
              <w:left w:val="nil"/>
              <w:bottom w:val="single" w:sz="4" w:space="0" w:color="auto"/>
              <w:right w:val="single" w:sz="4" w:space="0" w:color="auto"/>
            </w:tcBorders>
            <w:shd w:val="clear" w:color="auto" w:fill="auto"/>
            <w:vAlign w:val="center"/>
          </w:tcPr>
          <w:p w14:paraId="3A5186A3" w14:textId="682E4A1A" w:rsidR="000A659C" w:rsidRPr="004D0042" w:rsidRDefault="000A659C" w:rsidP="004D0042">
            <w:pPr>
              <w:spacing w:after="0" w:line="240" w:lineRule="auto"/>
              <w:jc w:val="center"/>
              <w:rPr>
                <w:rFonts w:ascii="Times New Roman" w:eastAsia="Times New Roman" w:hAnsi="Times New Roman" w:cs="Times New Roman"/>
                <w:color w:val="000000"/>
                <w:sz w:val="24"/>
                <w:szCs w:val="24"/>
                <w:lang w:eastAsia="ru-RU"/>
              </w:rPr>
            </w:pPr>
            <w:r w:rsidRPr="004D0042">
              <w:rPr>
                <w:rFonts w:ascii="Times New Roman" w:eastAsia="Times New Roman" w:hAnsi="Times New Roman" w:cs="Times New Roman"/>
                <w:color w:val="000000"/>
                <w:sz w:val="24"/>
                <w:szCs w:val="24"/>
                <w:lang w:eastAsia="ru-RU"/>
              </w:rPr>
              <w:t xml:space="preserve">Площадь </w:t>
            </w:r>
            <w:proofErr w:type="spellStart"/>
            <w:r w:rsidRPr="004D0042">
              <w:rPr>
                <w:rFonts w:ascii="Times New Roman" w:eastAsia="Times New Roman" w:hAnsi="Times New Roman" w:cs="Times New Roman"/>
                <w:color w:val="000000"/>
                <w:sz w:val="24"/>
                <w:szCs w:val="24"/>
                <w:lang w:eastAsia="ru-RU"/>
              </w:rPr>
              <w:t>кв.м</w:t>
            </w:r>
            <w:proofErr w:type="spellEnd"/>
            <w:r w:rsidRPr="004D0042">
              <w:rPr>
                <w:rFonts w:ascii="Times New Roman" w:eastAsia="Times New Roman" w:hAnsi="Times New Roman" w:cs="Times New Roman"/>
                <w:color w:val="000000"/>
                <w:sz w:val="24"/>
                <w:szCs w:val="24"/>
                <w:lang w:eastAsia="ru-RU"/>
              </w:rPr>
              <w:t>.</w:t>
            </w:r>
          </w:p>
        </w:tc>
        <w:tc>
          <w:tcPr>
            <w:tcW w:w="1343" w:type="dxa"/>
            <w:tcBorders>
              <w:top w:val="single" w:sz="4" w:space="0" w:color="auto"/>
              <w:left w:val="nil"/>
              <w:bottom w:val="single" w:sz="4" w:space="0" w:color="auto"/>
              <w:right w:val="single" w:sz="4" w:space="0" w:color="auto"/>
            </w:tcBorders>
            <w:shd w:val="clear" w:color="auto" w:fill="auto"/>
            <w:vAlign w:val="center"/>
          </w:tcPr>
          <w:p w14:paraId="64A6DE59" w14:textId="77777777" w:rsidR="000A659C" w:rsidRPr="004D0042" w:rsidRDefault="000A659C" w:rsidP="004D0042">
            <w:pPr>
              <w:spacing w:after="0" w:line="240" w:lineRule="auto"/>
              <w:jc w:val="center"/>
              <w:rPr>
                <w:rFonts w:ascii="Times New Roman" w:eastAsia="Times New Roman" w:hAnsi="Times New Roman" w:cs="Times New Roman"/>
                <w:color w:val="000000"/>
                <w:sz w:val="24"/>
                <w:szCs w:val="24"/>
                <w:lang w:eastAsia="ru-RU"/>
              </w:rPr>
            </w:pPr>
            <w:r w:rsidRPr="004D0042">
              <w:rPr>
                <w:rFonts w:ascii="Times New Roman" w:eastAsia="Times New Roman" w:hAnsi="Times New Roman" w:cs="Times New Roman"/>
                <w:color w:val="000000"/>
                <w:sz w:val="24"/>
                <w:szCs w:val="24"/>
                <w:lang w:eastAsia="ru-RU"/>
              </w:rPr>
              <w:t>Начальная стоимость, руб.</w:t>
            </w:r>
          </w:p>
        </w:tc>
      </w:tr>
      <w:tr w:rsidR="000A659C" w:rsidRPr="004D2C1A" w14:paraId="5811888B" w14:textId="77777777" w:rsidTr="004D0042">
        <w:trPr>
          <w:trHeight w:val="378"/>
        </w:trPr>
        <w:tc>
          <w:tcPr>
            <w:tcW w:w="709" w:type="dxa"/>
            <w:tcBorders>
              <w:top w:val="nil"/>
              <w:left w:val="single" w:sz="4" w:space="0" w:color="auto"/>
              <w:bottom w:val="single" w:sz="4" w:space="0" w:color="auto"/>
              <w:right w:val="single" w:sz="4" w:space="0" w:color="auto"/>
            </w:tcBorders>
            <w:shd w:val="clear" w:color="auto" w:fill="auto"/>
            <w:noWrap/>
            <w:vAlign w:val="bottom"/>
          </w:tcPr>
          <w:p w14:paraId="35F0F5FF" w14:textId="77777777" w:rsidR="000A659C" w:rsidRPr="004D0042" w:rsidRDefault="000A659C" w:rsidP="004D0042">
            <w:pPr>
              <w:spacing w:after="0" w:line="240" w:lineRule="auto"/>
              <w:jc w:val="center"/>
              <w:rPr>
                <w:rFonts w:ascii="Times New Roman" w:eastAsia="Times New Roman" w:hAnsi="Times New Roman" w:cs="Times New Roman"/>
                <w:color w:val="000000"/>
                <w:sz w:val="24"/>
                <w:szCs w:val="24"/>
                <w:lang w:eastAsia="ru-RU"/>
              </w:rPr>
            </w:pPr>
            <w:r w:rsidRPr="004D0042">
              <w:rPr>
                <w:rFonts w:ascii="Times New Roman" w:eastAsia="Times New Roman" w:hAnsi="Times New Roman" w:cs="Times New Roman"/>
                <w:color w:val="000000"/>
                <w:sz w:val="24"/>
                <w:szCs w:val="24"/>
                <w:lang w:eastAsia="ru-RU"/>
              </w:rPr>
              <w:t>1.</w:t>
            </w:r>
          </w:p>
        </w:tc>
        <w:tc>
          <w:tcPr>
            <w:tcW w:w="2404" w:type="dxa"/>
            <w:tcBorders>
              <w:top w:val="nil"/>
              <w:left w:val="nil"/>
              <w:bottom w:val="single" w:sz="4" w:space="0" w:color="auto"/>
              <w:right w:val="single" w:sz="4" w:space="0" w:color="auto"/>
            </w:tcBorders>
            <w:shd w:val="clear" w:color="auto" w:fill="auto"/>
            <w:noWrap/>
            <w:vAlign w:val="bottom"/>
          </w:tcPr>
          <w:p w14:paraId="781A0795" w14:textId="77777777" w:rsidR="000A659C" w:rsidRPr="004D0042" w:rsidRDefault="000A659C" w:rsidP="004D0042">
            <w:pPr>
              <w:spacing w:after="0" w:line="240" w:lineRule="auto"/>
              <w:jc w:val="center"/>
              <w:rPr>
                <w:rFonts w:ascii="Times New Roman" w:eastAsia="Times New Roman" w:hAnsi="Times New Roman" w:cs="Times New Roman"/>
                <w:color w:val="000000"/>
                <w:sz w:val="24"/>
                <w:szCs w:val="24"/>
                <w:lang w:eastAsia="ru-RU"/>
              </w:rPr>
            </w:pPr>
            <w:proofErr w:type="spellStart"/>
            <w:r w:rsidRPr="004D0042">
              <w:rPr>
                <w:rFonts w:ascii="Times New Roman" w:eastAsia="Times New Roman" w:hAnsi="Times New Roman" w:cs="Times New Roman"/>
                <w:color w:val="000000"/>
                <w:sz w:val="24"/>
                <w:szCs w:val="24"/>
                <w:lang w:eastAsia="ru-RU"/>
              </w:rPr>
              <w:t>ул.Ленина</w:t>
            </w:r>
            <w:proofErr w:type="spellEnd"/>
            <w:r w:rsidRPr="004D0042">
              <w:rPr>
                <w:rFonts w:ascii="Times New Roman" w:eastAsia="Times New Roman" w:hAnsi="Times New Roman" w:cs="Times New Roman"/>
                <w:color w:val="000000"/>
                <w:sz w:val="24"/>
                <w:szCs w:val="24"/>
                <w:lang w:eastAsia="ru-RU"/>
              </w:rPr>
              <w:t>, дом 1</w:t>
            </w:r>
          </w:p>
        </w:tc>
        <w:tc>
          <w:tcPr>
            <w:tcW w:w="856" w:type="dxa"/>
            <w:tcBorders>
              <w:top w:val="nil"/>
              <w:left w:val="nil"/>
              <w:bottom w:val="single" w:sz="4" w:space="0" w:color="auto"/>
              <w:right w:val="single" w:sz="4" w:space="0" w:color="auto"/>
            </w:tcBorders>
            <w:shd w:val="clear" w:color="auto" w:fill="auto"/>
            <w:noWrap/>
            <w:vAlign w:val="bottom"/>
          </w:tcPr>
          <w:p w14:paraId="19A1D811" w14:textId="77777777" w:rsidR="000A659C" w:rsidRPr="004D0042" w:rsidRDefault="000A659C" w:rsidP="004D0042">
            <w:pPr>
              <w:spacing w:after="0" w:line="240" w:lineRule="auto"/>
              <w:jc w:val="center"/>
              <w:rPr>
                <w:rFonts w:ascii="Times New Roman" w:eastAsia="Times New Roman" w:hAnsi="Times New Roman" w:cs="Times New Roman"/>
                <w:color w:val="000000"/>
                <w:sz w:val="24"/>
                <w:szCs w:val="24"/>
                <w:lang w:eastAsia="ru-RU"/>
              </w:rPr>
            </w:pPr>
            <w:r w:rsidRPr="004D0042">
              <w:rPr>
                <w:rFonts w:ascii="Times New Roman" w:eastAsia="Times New Roman" w:hAnsi="Times New Roman" w:cs="Times New Roman"/>
                <w:color w:val="000000"/>
                <w:sz w:val="24"/>
                <w:szCs w:val="24"/>
                <w:lang w:eastAsia="ru-RU"/>
              </w:rPr>
              <w:t>34</w:t>
            </w:r>
          </w:p>
        </w:tc>
        <w:tc>
          <w:tcPr>
            <w:tcW w:w="2268" w:type="dxa"/>
            <w:tcBorders>
              <w:top w:val="nil"/>
              <w:left w:val="nil"/>
              <w:bottom w:val="single" w:sz="4" w:space="0" w:color="auto"/>
              <w:right w:val="single" w:sz="4" w:space="0" w:color="auto"/>
            </w:tcBorders>
            <w:shd w:val="clear" w:color="auto" w:fill="auto"/>
            <w:noWrap/>
            <w:vAlign w:val="bottom"/>
          </w:tcPr>
          <w:p w14:paraId="70EABE3E" w14:textId="77777777" w:rsidR="000A659C" w:rsidRPr="004D0042" w:rsidRDefault="000A659C" w:rsidP="004D0042">
            <w:pPr>
              <w:spacing w:after="0" w:line="240" w:lineRule="auto"/>
              <w:rPr>
                <w:rFonts w:ascii="Times New Roman" w:eastAsia="Times New Roman" w:hAnsi="Times New Roman" w:cs="Times New Roman"/>
                <w:color w:val="000000"/>
                <w:sz w:val="24"/>
                <w:szCs w:val="24"/>
                <w:lang w:eastAsia="ru-RU"/>
              </w:rPr>
            </w:pPr>
            <w:r w:rsidRPr="004D0042">
              <w:rPr>
                <w:rFonts w:ascii="Times New Roman" w:eastAsia="Times New Roman" w:hAnsi="Times New Roman" w:cs="Times New Roman"/>
                <w:color w:val="000000"/>
                <w:sz w:val="24"/>
                <w:szCs w:val="24"/>
                <w:lang w:eastAsia="ru-RU"/>
              </w:rPr>
              <w:t>07:08:1000001:637</w:t>
            </w:r>
          </w:p>
        </w:tc>
        <w:tc>
          <w:tcPr>
            <w:tcW w:w="843" w:type="dxa"/>
            <w:tcBorders>
              <w:top w:val="nil"/>
              <w:left w:val="nil"/>
              <w:bottom w:val="single" w:sz="4" w:space="0" w:color="auto"/>
              <w:right w:val="single" w:sz="4" w:space="0" w:color="auto"/>
            </w:tcBorders>
            <w:shd w:val="clear" w:color="auto" w:fill="auto"/>
            <w:noWrap/>
            <w:vAlign w:val="bottom"/>
          </w:tcPr>
          <w:p w14:paraId="789147F5" w14:textId="77777777" w:rsidR="000A659C" w:rsidRPr="004D0042" w:rsidRDefault="000A659C" w:rsidP="004D0042">
            <w:pPr>
              <w:spacing w:after="0" w:line="240" w:lineRule="auto"/>
              <w:jc w:val="center"/>
              <w:rPr>
                <w:rFonts w:ascii="Times New Roman" w:eastAsia="Times New Roman" w:hAnsi="Times New Roman" w:cs="Times New Roman"/>
                <w:color w:val="000000"/>
                <w:sz w:val="24"/>
                <w:szCs w:val="24"/>
                <w:lang w:eastAsia="ru-RU"/>
              </w:rPr>
            </w:pPr>
            <w:r w:rsidRPr="004D0042">
              <w:rPr>
                <w:rFonts w:ascii="Times New Roman" w:eastAsia="Times New Roman" w:hAnsi="Times New Roman" w:cs="Times New Roman"/>
                <w:color w:val="000000"/>
                <w:sz w:val="24"/>
                <w:szCs w:val="24"/>
                <w:lang w:eastAsia="ru-RU"/>
              </w:rPr>
              <w:t>1</w:t>
            </w:r>
          </w:p>
        </w:tc>
        <w:tc>
          <w:tcPr>
            <w:tcW w:w="963" w:type="dxa"/>
            <w:tcBorders>
              <w:top w:val="nil"/>
              <w:left w:val="nil"/>
              <w:bottom w:val="single" w:sz="4" w:space="0" w:color="auto"/>
              <w:right w:val="single" w:sz="4" w:space="0" w:color="auto"/>
            </w:tcBorders>
            <w:shd w:val="clear" w:color="auto" w:fill="auto"/>
            <w:noWrap/>
            <w:vAlign w:val="bottom"/>
          </w:tcPr>
          <w:p w14:paraId="78827085" w14:textId="77777777" w:rsidR="000A659C" w:rsidRPr="004D0042" w:rsidRDefault="000A659C" w:rsidP="004D0042">
            <w:pPr>
              <w:spacing w:after="0" w:line="240" w:lineRule="auto"/>
              <w:jc w:val="center"/>
              <w:rPr>
                <w:rFonts w:ascii="Times New Roman" w:eastAsia="Times New Roman" w:hAnsi="Times New Roman" w:cs="Times New Roman"/>
                <w:color w:val="000000"/>
                <w:sz w:val="24"/>
                <w:szCs w:val="24"/>
                <w:lang w:eastAsia="ru-RU"/>
              </w:rPr>
            </w:pPr>
            <w:r w:rsidRPr="004D0042">
              <w:rPr>
                <w:rFonts w:ascii="Times New Roman" w:eastAsia="Times New Roman" w:hAnsi="Times New Roman" w:cs="Times New Roman"/>
                <w:color w:val="000000"/>
                <w:sz w:val="24"/>
                <w:szCs w:val="24"/>
                <w:lang w:eastAsia="ru-RU"/>
              </w:rPr>
              <w:t>1</w:t>
            </w:r>
          </w:p>
        </w:tc>
        <w:tc>
          <w:tcPr>
            <w:tcW w:w="1152" w:type="dxa"/>
            <w:tcBorders>
              <w:top w:val="nil"/>
              <w:left w:val="nil"/>
              <w:bottom w:val="single" w:sz="4" w:space="0" w:color="auto"/>
              <w:right w:val="single" w:sz="4" w:space="0" w:color="auto"/>
            </w:tcBorders>
            <w:shd w:val="clear" w:color="auto" w:fill="auto"/>
            <w:noWrap/>
            <w:vAlign w:val="bottom"/>
          </w:tcPr>
          <w:p w14:paraId="3F239B86" w14:textId="77777777" w:rsidR="000A659C" w:rsidRPr="004D0042" w:rsidRDefault="000A659C" w:rsidP="004D0042">
            <w:pPr>
              <w:spacing w:after="0" w:line="240" w:lineRule="auto"/>
              <w:jc w:val="center"/>
              <w:rPr>
                <w:rFonts w:ascii="Times New Roman" w:eastAsia="Times New Roman" w:hAnsi="Times New Roman" w:cs="Times New Roman"/>
                <w:color w:val="000000"/>
                <w:sz w:val="24"/>
                <w:szCs w:val="24"/>
                <w:lang w:eastAsia="ru-RU"/>
              </w:rPr>
            </w:pPr>
            <w:r w:rsidRPr="004D0042">
              <w:rPr>
                <w:rFonts w:ascii="Times New Roman" w:eastAsia="Times New Roman" w:hAnsi="Times New Roman" w:cs="Times New Roman"/>
                <w:color w:val="000000"/>
                <w:sz w:val="24"/>
                <w:szCs w:val="24"/>
                <w:lang w:eastAsia="ru-RU"/>
              </w:rPr>
              <w:t>31,7</w:t>
            </w:r>
          </w:p>
        </w:tc>
        <w:tc>
          <w:tcPr>
            <w:tcW w:w="1343" w:type="dxa"/>
            <w:tcBorders>
              <w:top w:val="nil"/>
              <w:left w:val="nil"/>
              <w:bottom w:val="single" w:sz="4" w:space="0" w:color="auto"/>
              <w:right w:val="single" w:sz="4" w:space="0" w:color="auto"/>
            </w:tcBorders>
            <w:shd w:val="clear" w:color="auto" w:fill="auto"/>
            <w:noWrap/>
            <w:vAlign w:val="bottom"/>
          </w:tcPr>
          <w:p w14:paraId="54122B3C" w14:textId="77777777" w:rsidR="000A659C" w:rsidRPr="004D0042" w:rsidRDefault="009224D8" w:rsidP="004D0042">
            <w:pPr>
              <w:spacing w:after="0" w:line="240" w:lineRule="auto"/>
              <w:jc w:val="center"/>
              <w:rPr>
                <w:rFonts w:ascii="Times New Roman" w:eastAsia="Times New Roman" w:hAnsi="Times New Roman" w:cs="Times New Roman"/>
                <w:color w:val="000000"/>
                <w:sz w:val="24"/>
                <w:szCs w:val="24"/>
                <w:lang w:eastAsia="ru-RU"/>
              </w:rPr>
            </w:pPr>
            <w:r w:rsidRPr="004D0042">
              <w:rPr>
                <w:rFonts w:ascii="Times New Roman" w:eastAsia="Times New Roman" w:hAnsi="Times New Roman" w:cs="Times New Roman"/>
                <w:color w:val="000000"/>
                <w:sz w:val="24"/>
                <w:szCs w:val="24"/>
                <w:lang w:eastAsia="ru-RU"/>
              </w:rPr>
              <w:t>822 000</w:t>
            </w:r>
          </w:p>
        </w:tc>
      </w:tr>
      <w:tr w:rsidR="000A659C" w:rsidRPr="004D2C1A" w14:paraId="658AF009" w14:textId="77777777" w:rsidTr="004D0042">
        <w:trPr>
          <w:trHeight w:val="378"/>
        </w:trPr>
        <w:tc>
          <w:tcPr>
            <w:tcW w:w="709" w:type="dxa"/>
            <w:tcBorders>
              <w:top w:val="nil"/>
              <w:left w:val="single" w:sz="4" w:space="0" w:color="auto"/>
              <w:bottom w:val="single" w:sz="4" w:space="0" w:color="auto"/>
              <w:right w:val="single" w:sz="4" w:space="0" w:color="auto"/>
            </w:tcBorders>
            <w:shd w:val="clear" w:color="auto" w:fill="auto"/>
            <w:noWrap/>
            <w:vAlign w:val="bottom"/>
          </w:tcPr>
          <w:p w14:paraId="33B01DFB" w14:textId="17F09895" w:rsidR="000A659C" w:rsidRPr="004D0042" w:rsidRDefault="009232CE" w:rsidP="004D0042">
            <w:pPr>
              <w:spacing w:after="0" w:line="240" w:lineRule="auto"/>
              <w:jc w:val="center"/>
              <w:rPr>
                <w:rFonts w:ascii="Times New Roman" w:eastAsia="Times New Roman" w:hAnsi="Times New Roman" w:cs="Times New Roman"/>
                <w:color w:val="000000"/>
                <w:sz w:val="24"/>
                <w:szCs w:val="24"/>
                <w:lang w:eastAsia="ru-RU"/>
              </w:rPr>
            </w:pPr>
            <w:r w:rsidRPr="004D0042">
              <w:rPr>
                <w:rFonts w:ascii="Times New Roman" w:eastAsia="Times New Roman" w:hAnsi="Times New Roman" w:cs="Times New Roman"/>
                <w:color w:val="000000"/>
                <w:sz w:val="24"/>
                <w:szCs w:val="24"/>
                <w:lang w:eastAsia="ru-RU"/>
              </w:rPr>
              <w:t>2</w:t>
            </w:r>
            <w:r w:rsidR="004D0042" w:rsidRPr="004D0042">
              <w:rPr>
                <w:rFonts w:ascii="Times New Roman" w:eastAsia="Times New Roman" w:hAnsi="Times New Roman" w:cs="Times New Roman"/>
                <w:color w:val="000000"/>
                <w:sz w:val="24"/>
                <w:szCs w:val="24"/>
                <w:lang w:eastAsia="ru-RU"/>
              </w:rPr>
              <w:t>.</w:t>
            </w:r>
          </w:p>
        </w:tc>
        <w:tc>
          <w:tcPr>
            <w:tcW w:w="2404" w:type="dxa"/>
            <w:tcBorders>
              <w:top w:val="nil"/>
              <w:left w:val="nil"/>
              <w:bottom w:val="single" w:sz="4" w:space="0" w:color="auto"/>
              <w:right w:val="single" w:sz="4" w:space="0" w:color="auto"/>
            </w:tcBorders>
            <w:shd w:val="clear" w:color="auto" w:fill="auto"/>
            <w:noWrap/>
            <w:vAlign w:val="bottom"/>
          </w:tcPr>
          <w:p w14:paraId="067AE5BA"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proofErr w:type="spellStart"/>
            <w:r w:rsidRPr="004D0042">
              <w:rPr>
                <w:rFonts w:ascii="Times New Roman" w:eastAsia="Times New Roman" w:hAnsi="Times New Roman" w:cs="Times New Roman"/>
                <w:sz w:val="24"/>
                <w:szCs w:val="24"/>
                <w:lang w:eastAsia="ru-RU"/>
              </w:rPr>
              <w:t>ул.Ленина</w:t>
            </w:r>
            <w:proofErr w:type="spellEnd"/>
            <w:r w:rsidRPr="004D0042">
              <w:rPr>
                <w:rFonts w:ascii="Times New Roman" w:eastAsia="Times New Roman" w:hAnsi="Times New Roman" w:cs="Times New Roman"/>
                <w:sz w:val="24"/>
                <w:szCs w:val="24"/>
                <w:lang w:eastAsia="ru-RU"/>
              </w:rPr>
              <w:t>, дом 28</w:t>
            </w:r>
          </w:p>
        </w:tc>
        <w:tc>
          <w:tcPr>
            <w:tcW w:w="856" w:type="dxa"/>
            <w:tcBorders>
              <w:top w:val="nil"/>
              <w:left w:val="nil"/>
              <w:bottom w:val="single" w:sz="4" w:space="0" w:color="auto"/>
              <w:right w:val="single" w:sz="4" w:space="0" w:color="auto"/>
            </w:tcBorders>
            <w:shd w:val="clear" w:color="auto" w:fill="auto"/>
            <w:noWrap/>
            <w:vAlign w:val="bottom"/>
          </w:tcPr>
          <w:p w14:paraId="33CBC53F"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9</w:t>
            </w:r>
          </w:p>
        </w:tc>
        <w:tc>
          <w:tcPr>
            <w:tcW w:w="2268" w:type="dxa"/>
            <w:tcBorders>
              <w:top w:val="nil"/>
              <w:left w:val="nil"/>
              <w:bottom w:val="single" w:sz="4" w:space="0" w:color="auto"/>
              <w:right w:val="single" w:sz="4" w:space="0" w:color="auto"/>
            </w:tcBorders>
            <w:shd w:val="clear" w:color="auto" w:fill="auto"/>
            <w:noWrap/>
            <w:vAlign w:val="bottom"/>
          </w:tcPr>
          <w:p w14:paraId="2B5ACFF7" w14:textId="77777777" w:rsidR="000A659C" w:rsidRPr="004D0042" w:rsidRDefault="000A659C" w:rsidP="004D0042">
            <w:pPr>
              <w:spacing w:after="0" w:line="240" w:lineRule="auto"/>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07:08:1000001:409</w:t>
            </w:r>
          </w:p>
        </w:tc>
        <w:tc>
          <w:tcPr>
            <w:tcW w:w="843" w:type="dxa"/>
            <w:tcBorders>
              <w:top w:val="nil"/>
              <w:left w:val="nil"/>
              <w:bottom w:val="single" w:sz="4" w:space="0" w:color="auto"/>
              <w:right w:val="single" w:sz="4" w:space="0" w:color="auto"/>
            </w:tcBorders>
            <w:shd w:val="clear" w:color="auto" w:fill="auto"/>
            <w:noWrap/>
            <w:vAlign w:val="bottom"/>
          </w:tcPr>
          <w:p w14:paraId="55E8F48C"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1</w:t>
            </w:r>
          </w:p>
        </w:tc>
        <w:tc>
          <w:tcPr>
            <w:tcW w:w="963" w:type="dxa"/>
            <w:tcBorders>
              <w:top w:val="nil"/>
              <w:left w:val="nil"/>
              <w:bottom w:val="single" w:sz="4" w:space="0" w:color="auto"/>
              <w:right w:val="single" w:sz="4" w:space="0" w:color="auto"/>
            </w:tcBorders>
            <w:shd w:val="clear" w:color="auto" w:fill="auto"/>
            <w:noWrap/>
            <w:vAlign w:val="bottom"/>
          </w:tcPr>
          <w:p w14:paraId="64FA7314"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1</w:t>
            </w:r>
          </w:p>
        </w:tc>
        <w:tc>
          <w:tcPr>
            <w:tcW w:w="1152" w:type="dxa"/>
            <w:tcBorders>
              <w:top w:val="nil"/>
              <w:left w:val="nil"/>
              <w:bottom w:val="single" w:sz="4" w:space="0" w:color="auto"/>
              <w:right w:val="single" w:sz="4" w:space="0" w:color="auto"/>
            </w:tcBorders>
            <w:shd w:val="clear" w:color="auto" w:fill="auto"/>
            <w:noWrap/>
            <w:vAlign w:val="bottom"/>
          </w:tcPr>
          <w:p w14:paraId="771DA665"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29,8</w:t>
            </w:r>
          </w:p>
        </w:tc>
        <w:tc>
          <w:tcPr>
            <w:tcW w:w="1343" w:type="dxa"/>
            <w:tcBorders>
              <w:top w:val="nil"/>
              <w:left w:val="nil"/>
              <w:bottom w:val="single" w:sz="4" w:space="0" w:color="auto"/>
              <w:right w:val="single" w:sz="4" w:space="0" w:color="auto"/>
            </w:tcBorders>
            <w:shd w:val="clear" w:color="auto" w:fill="auto"/>
            <w:noWrap/>
            <w:vAlign w:val="bottom"/>
          </w:tcPr>
          <w:p w14:paraId="4785729E" w14:textId="77777777" w:rsidR="000A659C" w:rsidRPr="004D0042" w:rsidRDefault="009224D8"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773 000</w:t>
            </w:r>
          </w:p>
        </w:tc>
      </w:tr>
      <w:tr w:rsidR="000A659C" w:rsidRPr="004D2C1A" w14:paraId="23458C4A" w14:textId="77777777" w:rsidTr="004D0042">
        <w:trPr>
          <w:trHeight w:val="378"/>
        </w:trPr>
        <w:tc>
          <w:tcPr>
            <w:tcW w:w="709" w:type="dxa"/>
            <w:tcBorders>
              <w:top w:val="nil"/>
              <w:left w:val="single" w:sz="4" w:space="0" w:color="auto"/>
              <w:bottom w:val="single" w:sz="4" w:space="0" w:color="auto"/>
              <w:right w:val="single" w:sz="4" w:space="0" w:color="auto"/>
            </w:tcBorders>
            <w:shd w:val="clear" w:color="auto" w:fill="auto"/>
            <w:noWrap/>
            <w:vAlign w:val="bottom"/>
          </w:tcPr>
          <w:p w14:paraId="1E2784E7" w14:textId="041A5770" w:rsidR="000A659C" w:rsidRPr="004D0042" w:rsidRDefault="009232CE" w:rsidP="004D0042">
            <w:pPr>
              <w:spacing w:after="0" w:line="240" w:lineRule="auto"/>
              <w:jc w:val="center"/>
              <w:rPr>
                <w:rFonts w:ascii="Times New Roman" w:eastAsia="Times New Roman" w:hAnsi="Times New Roman" w:cs="Times New Roman"/>
                <w:color w:val="000000"/>
                <w:sz w:val="24"/>
                <w:szCs w:val="24"/>
                <w:lang w:eastAsia="ru-RU"/>
              </w:rPr>
            </w:pPr>
            <w:r w:rsidRPr="004D0042">
              <w:rPr>
                <w:rFonts w:ascii="Times New Roman" w:eastAsia="Times New Roman" w:hAnsi="Times New Roman" w:cs="Times New Roman"/>
                <w:color w:val="000000"/>
                <w:sz w:val="24"/>
                <w:szCs w:val="24"/>
                <w:lang w:eastAsia="ru-RU"/>
              </w:rPr>
              <w:t>3</w:t>
            </w:r>
            <w:r w:rsidR="004D0042" w:rsidRPr="004D0042">
              <w:rPr>
                <w:rFonts w:ascii="Times New Roman" w:eastAsia="Times New Roman" w:hAnsi="Times New Roman" w:cs="Times New Roman"/>
                <w:color w:val="000000"/>
                <w:sz w:val="24"/>
                <w:szCs w:val="24"/>
                <w:lang w:eastAsia="ru-RU"/>
              </w:rPr>
              <w:t>.</w:t>
            </w:r>
          </w:p>
        </w:tc>
        <w:tc>
          <w:tcPr>
            <w:tcW w:w="2404" w:type="dxa"/>
            <w:tcBorders>
              <w:top w:val="nil"/>
              <w:left w:val="nil"/>
              <w:bottom w:val="single" w:sz="4" w:space="0" w:color="auto"/>
              <w:right w:val="single" w:sz="4" w:space="0" w:color="auto"/>
            </w:tcBorders>
            <w:shd w:val="clear" w:color="auto" w:fill="auto"/>
            <w:noWrap/>
            <w:vAlign w:val="bottom"/>
          </w:tcPr>
          <w:p w14:paraId="6D226084"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proofErr w:type="spellStart"/>
            <w:r w:rsidRPr="004D0042">
              <w:rPr>
                <w:rFonts w:ascii="Times New Roman" w:eastAsia="Times New Roman" w:hAnsi="Times New Roman" w:cs="Times New Roman"/>
                <w:sz w:val="24"/>
                <w:szCs w:val="24"/>
                <w:lang w:eastAsia="ru-RU"/>
              </w:rPr>
              <w:t>ул.Ленина</w:t>
            </w:r>
            <w:proofErr w:type="spellEnd"/>
            <w:r w:rsidRPr="004D0042">
              <w:rPr>
                <w:rFonts w:ascii="Times New Roman" w:eastAsia="Times New Roman" w:hAnsi="Times New Roman" w:cs="Times New Roman"/>
                <w:sz w:val="24"/>
                <w:szCs w:val="24"/>
                <w:lang w:eastAsia="ru-RU"/>
              </w:rPr>
              <w:t>, дом 22</w:t>
            </w:r>
          </w:p>
        </w:tc>
        <w:tc>
          <w:tcPr>
            <w:tcW w:w="856" w:type="dxa"/>
            <w:tcBorders>
              <w:top w:val="nil"/>
              <w:left w:val="nil"/>
              <w:bottom w:val="single" w:sz="4" w:space="0" w:color="auto"/>
              <w:right w:val="single" w:sz="4" w:space="0" w:color="auto"/>
            </w:tcBorders>
            <w:shd w:val="clear" w:color="auto" w:fill="auto"/>
            <w:noWrap/>
            <w:vAlign w:val="bottom"/>
          </w:tcPr>
          <w:p w14:paraId="5ADD968C"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4</w:t>
            </w:r>
          </w:p>
        </w:tc>
        <w:tc>
          <w:tcPr>
            <w:tcW w:w="2268" w:type="dxa"/>
            <w:tcBorders>
              <w:top w:val="nil"/>
              <w:left w:val="nil"/>
              <w:bottom w:val="single" w:sz="4" w:space="0" w:color="auto"/>
              <w:right w:val="single" w:sz="4" w:space="0" w:color="auto"/>
            </w:tcBorders>
            <w:shd w:val="clear" w:color="auto" w:fill="auto"/>
            <w:noWrap/>
            <w:vAlign w:val="bottom"/>
          </w:tcPr>
          <w:p w14:paraId="01E55699" w14:textId="77777777" w:rsidR="000A659C" w:rsidRPr="004D0042" w:rsidRDefault="000A659C" w:rsidP="004D0042">
            <w:pPr>
              <w:spacing w:after="0" w:line="240" w:lineRule="auto"/>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07:08:1000001:468</w:t>
            </w:r>
          </w:p>
        </w:tc>
        <w:tc>
          <w:tcPr>
            <w:tcW w:w="843" w:type="dxa"/>
            <w:tcBorders>
              <w:top w:val="nil"/>
              <w:left w:val="nil"/>
              <w:bottom w:val="single" w:sz="4" w:space="0" w:color="auto"/>
              <w:right w:val="single" w:sz="4" w:space="0" w:color="auto"/>
            </w:tcBorders>
            <w:shd w:val="clear" w:color="auto" w:fill="auto"/>
            <w:noWrap/>
            <w:vAlign w:val="bottom"/>
          </w:tcPr>
          <w:p w14:paraId="5637E7F9"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1</w:t>
            </w:r>
          </w:p>
        </w:tc>
        <w:tc>
          <w:tcPr>
            <w:tcW w:w="963" w:type="dxa"/>
            <w:tcBorders>
              <w:top w:val="nil"/>
              <w:left w:val="nil"/>
              <w:bottom w:val="single" w:sz="4" w:space="0" w:color="auto"/>
              <w:right w:val="single" w:sz="4" w:space="0" w:color="auto"/>
            </w:tcBorders>
            <w:shd w:val="clear" w:color="auto" w:fill="auto"/>
            <w:noWrap/>
            <w:vAlign w:val="bottom"/>
          </w:tcPr>
          <w:p w14:paraId="39CB24BC"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1</w:t>
            </w:r>
          </w:p>
        </w:tc>
        <w:tc>
          <w:tcPr>
            <w:tcW w:w="1152" w:type="dxa"/>
            <w:tcBorders>
              <w:top w:val="nil"/>
              <w:left w:val="nil"/>
              <w:bottom w:val="single" w:sz="4" w:space="0" w:color="auto"/>
              <w:right w:val="single" w:sz="4" w:space="0" w:color="auto"/>
            </w:tcBorders>
            <w:shd w:val="clear" w:color="auto" w:fill="auto"/>
            <w:noWrap/>
            <w:vAlign w:val="bottom"/>
          </w:tcPr>
          <w:p w14:paraId="414D12A5"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29,8</w:t>
            </w:r>
          </w:p>
        </w:tc>
        <w:tc>
          <w:tcPr>
            <w:tcW w:w="1343" w:type="dxa"/>
            <w:tcBorders>
              <w:top w:val="nil"/>
              <w:left w:val="nil"/>
              <w:bottom w:val="single" w:sz="4" w:space="0" w:color="auto"/>
              <w:right w:val="single" w:sz="4" w:space="0" w:color="auto"/>
            </w:tcBorders>
            <w:shd w:val="clear" w:color="auto" w:fill="auto"/>
            <w:noWrap/>
            <w:vAlign w:val="bottom"/>
          </w:tcPr>
          <w:p w14:paraId="44D10F52" w14:textId="77777777" w:rsidR="000A659C" w:rsidRPr="004D0042" w:rsidRDefault="009224D8"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773 000</w:t>
            </w:r>
          </w:p>
        </w:tc>
      </w:tr>
      <w:tr w:rsidR="000A659C" w:rsidRPr="004D2C1A" w14:paraId="3F83C57F" w14:textId="77777777" w:rsidTr="004D0042">
        <w:trPr>
          <w:trHeight w:val="378"/>
        </w:trPr>
        <w:tc>
          <w:tcPr>
            <w:tcW w:w="709" w:type="dxa"/>
            <w:tcBorders>
              <w:top w:val="nil"/>
              <w:left w:val="single" w:sz="4" w:space="0" w:color="auto"/>
              <w:bottom w:val="single" w:sz="4" w:space="0" w:color="auto"/>
              <w:right w:val="single" w:sz="4" w:space="0" w:color="auto"/>
            </w:tcBorders>
            <w:shd w:val="clear" w:color="auto" w:fill="auto"/>
            <w:noWrap/>
            <w:vAlign w:val="bottom"/>
          </w:tcPr>
          <w:p w14:paraId="3E23C202" w14:textId="019905DC" w:rsidR="000A659C" w:rsidRPr="004D0042" w:rsidRDefault="009232CE" w:rsidP="004D0042">
            <w:pPr>
              <w:spacing w:after="0" w:line="240" w:lineRule="auto"/>
              <w:jc w:val="center"/>
              <w:rPr>
                <w:rFonts w:ascii="Times New Roman" w:eastAsia="Times New Roman" w:hAnsi="Times New Roman" w:cs="Times New Roman"/>
                <w:color w:val="000000"/>
                <w:sz w:val="24"/>
                <w:szCs w:val="24"/>
                <w:lang w:eastAsia="ru-RU"/>
              </w:rPr>
            </w:pPr>
            <w:r w:rsidRPr="004D0042">
              <w:rPr>
                <w:rFonts w:ascii="Times New Roman" w:eastAsia="Times New Roman" w:hAnsi="Times New Roman" w:cs="Times New Roman"/>
                <w:color w:val="000000"/>
                <w:sz w:val="24"/>
                <w:szCs w:val="24"/>
                <w:lang w:eastAsia="ru-RU"/>
              </w:rPr>
              <w:t>4</w:t>
            </w:r>
            <w:r w:rsidR="004D0042" w:rsidRPr="004D0042">
              <w:rPr>
                <w:rFonts w:ascii="Times New Roman" w:eastAsia="Times New Roman" w:hAnsi="Times New Roman" w:cs="Times New Roman"/>
                <w:color w:val="000000"/>
                <w:sz w:val="24"/>
                <w:szCs w:val="24"/>
                <w:lang w:eastAsia="ru-RU"/>
              </w:rPr>
              <w:t>.</w:t>
            </w:r>
          </w:p>
        </w:tc>
        <w:tc>
          <w:tcPr>
            <w:tcW w:w="2404" w:type="dxa"/>
            <w:tcBorders>
              <w:top w:val="nil"/>
              <w:left w:val="nil"/>
              <w:bottom w:val="single" w:sz="4" w:space="0" w:color="auto"/>
              <w:right w:val="single" w:sz="4" w:space="0" w:color="auto"/>
            </w:tcBorders>
            <w:shd w:val="clear" w:color="auto" w:fill="auto"/>
            <w:noWrap/>
            <w:vAlign w:val="bottom"/>
          </w:tcPr>
          <w:p w14:paraId="7CD6995E"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proofErr w:type="spellStart"/>
            <w:r w:rsidRPr="004D0042">
              <w:rPr>
                <w:rFonts w:ascii="Times New Roman" w:eastAsia="Times New Roman" w:hAnsi="Times New Roman" w:cs="Times New Roman"/>
                <w:sz w:val="24"/>
                <w:szCs w:val="24"/>
                <w:lang w:eastAsia="ru-RU"/>
              </w:rPr>
              <w:t>ул.Ленина</w:t>
            </w:r>
            <w:proofErr w:type="spellEnd"/>
            <w:r w:rsidRPr="004D0042">
              <w:rPr>
                <w:rFonts w:ascii="Times New Roman" w:eastAsia="Times New Roman" w:hAnsi="Times New Roman" w:cs="Times New Roman"/>
                <w:sz w:val="24"/>
                <w:szCs w:val="24"/>
                <w:lang w:eastAsia="ru-RU"/>
              </w:rPr>
              <w:t>, дом 1</w:t>
            </w:r>
          </w:p>
        </w:tc>
        <w:tc>
          <w:tcPr>
            <w:tcW w:w="856" w:type="dxa"/>
            <w:tcBorders>
              <w:top w:val="nil"/>
              <w:left w:val="nil"/>
              <w:bottom w:val="single" w:sz="4" w:space="0" w:color="auto"/>
              <w:right w:val="single" w:sz="4" w:space="0" w:color="auto"/>
            </w:tcBorders>
            <w:shd w:val="clear" w:color="auto" w:fill="auto"/>
            <w:noWrap/>
            <w:vAlign w:val="bottom"/>
          </w:tcPr>
          <w:p w14:paraId="4FC6B8C3"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49</w:t>
            </w:r>
          </w:p>
        </w:tc>
        <w:tc>
          <w:tcPr>
            <w:tcW w:w="2268" w:type="dxa"/>
            <w:tcBorders>
              <w:top w:val="nil"/>
              <w:left w:val="nil"/>
              <w:bottom w:val="single" w:sz="4" w:space="0" w:color="auto"/>
              <w:right w:val="single" w:sz="4" w:space="0" w:color="auto"/>
            </w:tcBorders>
            <w:shd w:val="clear" w:color="auto" w:fill="auto"/>
            <w:noWrap/>
            <w:vAlign w:val="bottom"/>
          </w:tcPr>
          <w:p w14:paraId="15AAF65F" w14:textId="77777777" w:rsidR="000A659C" w:rsidRPr="004D0042" w:rsidRDefault="000A659C" w:rsidP="004D0042">
            <w:pPr>
              <w:spacing w:after="0" w:line="240" w:lineRule="auto"/>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07:08:1000001:645</w:t>
            </w:r>
          </w:p>
        </w:tc>
        <w:tc>
          <w:tcPr>
            <w:tcW w:w="843" w:type="dxa"/>
            <w:tcBorders>
              <w:top w:val="nil"/>
              <w:left w:val="nil"/>
              <w:bottom w:val="single" w:sz="4" w:space="0" w:color="auto"/>
              <w:right w:val="single" w:sz="4" w:space="0" w:color="auto"/>
            </w:tcBorders>
            <w:shd w:val="clear" w:color="auto" w:fill="auto"/>
            <w:noWrap/>
            <w:vAlign w:val="bottom"/>
          </w:tcPr>
          <w:p w14:paraId="5ABA52B5"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1</w:t>
            </w:r>
          </w:p>
        </w:tc>
        <w:tc>
          <w:tcPr>
            <w:tcW w:w="963" w:type="dxa"/>
            <w:tcBorders>
              <w:top w:val="nil"/>
              <w:left w:val="nil"/>
              <w:bottom w:val="single" w:sz="4" w:space="0" w:color="auto"/>
              <w:right w:val="single" w:sz="4" w:space="0" w:color="auto"/>
            </w:tcBorders>
            <w:shd w:val="clear" w:color="auto" w:fill="auto"/>
            <w:noWrap/>
            <w:vAlign w:val="bottom"/>
          </w:tcPr>
          <w:p w14:paraId="3903CC6F"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3</w:t>
            </w:r>
          </w:p>
        </w:tc>
        <w:tc>
          <w:tcPr>
            <w:tcW w:w="1152" w:type="dxa"/>
            <w:tcBorders>
              <w:top w:val="nil"/>
              <w:left w:val="nil"/>
              <w:bottom w:val="single" w:sz="4" w:space="0" w:color="auto"/>
              <w:right w:val="single" w:sz="4" w:space="0" w:color="auto"/>
            </w:tcBorders>
            <w:shd w:val="clear" w:color="auto" w:fill="auto"/>
            <w:noWrap/>
            <w:vAlign w:val="bottom"/>
          </w:tcPr>
          <w:p w14:paraId="61C6A0A1"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52,9</w:t>
            </w:r>
          </w:p>
        </w:tc>
        <w:tc>
          <w:tcPr>
            <w:tcW w:w="1343" w:type="dxa"/>
            <w:tcBorders>
              <w:top w:val="nil"/>
              <w:left w:val="nil"/>
              <w:bottom w:val="single" w:sz="4" w:space="0" w:color="auto"/>
              <w:right w:val="single" w:sz="4" w:space="0" w:color="auto"/>
            </w:tcBorders>
            <w:shd w:val="clear" w:color="auto" w:fill="auto"/>
            <w:noWrap/>
            <w:vAlign w:val="bottom"/>
          </w:tcPr>
          <w:p w14:paraId="1C0D2651"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750 300</w:t>
            </w:r>
          </w:p>
        </w:tc>
      </w:tr>
      <w:tr w:rsidR="000A659C" w:rsidRPr="004D2C1A" w14:paraId="7F44C479" w14:textId="77777777" w:rsidTr="004D0042">
        <w:trPr>
          <w:trHeight w:val="378"/>
        </w:trPr>
        <w:tc>
          <w:tcPr>
            <w:tcW w:w="709" w:type="dxa"/>
            <w:tcBorders>
              <w:top w:val="nil"/>
              <w:left w:val="single" w:sz="4" w:space="0" w:color="auto"/>
              <w:bottom w:val="single" w:sz="4" w:space="0" w:color="auto"/>
              <w:right w:val="single" w:sz="4" w:space="0" w:color="auto"/>
            </w:tcBorders>
            <w:shd w:val="clear" w:color="auto" w:fill="auto"/>
            <w:noWrap/>
            <w:vAlign w:val="bottom"/>
          </w:tcPr>
          <w:p w14:paraId="3D3C6B55" w14:textId="668275CD" w:rsidR="000A659C" w:rsidRPr="004D0042" w:rsidRDefault="009232CE"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5</w:t>
            </w:r>
            <w:r w:rsidR="004D0042" w:rsidRPr="004D0042">
              <w:rPr>
                <w:rFonts w:ascii="Times New Roman" w:eastAsia="Times New Roman" w:hAnsi="Times New Roman" w:cs="Times New Roman"/>
                <w:sz w:val="24"/>
                <w:szCs w:val="24"/>
                <w:lang w:eastAsia="ru-RU"/>
              </w:rPr>
              <w:t>.</w:t>
            </w:r>
          </w:p>
        </w:tc>
        <w:tc>
          <w:tcPr>
            <w:tcW w:w="2404" w:type="dxa"/>
            <w:tcBorders>
              <w:top w:val="nil"/>
              <w:left w:val="nil"/>
              <w:bottom w:val="single" w:sz="4" w:space="0" w:color="auto"/>
              <w:right w:val="single" w:sz="4" w:space="0" w:color="auto"/>
            </w:tcBorders>
            <w:shd w:val="clear" w:color="auto" w:fill="auto"/>
            <w:noWrap/>
            <w:vAlign w:val="bottom"/>
          </w:tcPr>
          <w:p w14:paraId="51EE7FAF"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proofErr w:type="spellStart"/>
            <w:r w:rsidRPr="004D0042">
              <w:rPr>
                <w:rFonts w:ascii="Times New Roman" w:eastAsia="Times New Roman" w:hAnsi="Times New Roman" w:cs="Times New Roman"/>
                <w:sz w:val="24"/>
                <w:szCs w:val="24"/>
                <w:lang w:eastAsia="ru-RU"/>
              </w:rPr>
              <w:t>ул.Ленина</w:t>
            </w:r>
            <w:proofErr w:type="spellEnd"/>
            <w:r w:rsidRPr="004D0042">
              <w:rPr>
                <w:rFonts w:ascii="Times New Roman" w:eastAsia="Times New Roman" w:hAnsi="Times New Roman" w:cs="Times New Roman"/>
                <w:sz w:val="24"/>
                <w:szCs w:val="24"/>
                <w:lang w:eastAsia="ru-RU"/>
              </w:rPr>
              <w:t>, дом 29</w:t>
            </w:r>
          </w:p>
        </w:tc>
        <w:tc>
          <w:tcPr>
            <w:tcW w:w="856" w:type="dxa"/>
            <w:tcBorders>
              <w:top w:val="nil"/>
              <w:left w:val="nil"/>
              <w:bottom w:val="single" w:sz="4" w:space="0" w:color="auto"/>
              <w:right w:val="single" w:sz="4" w:space="0" w:color="auto"/>
            </w:tcBorders>
            <w:shd w:val="clear" w:color="auto" w:fill="auto"/>
            <w:noWrap/>
            <w:vAlign w:val="bottom"/>
          </w:tcPr>
          <w:p w14:paraId="45A53451"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2</w:t>
            </w:r>
          </w:p>
        </w:tc>
        <w:tc>
          <w:tcPr>
            <w:tcW w:w="2268" w:type="dxa"/>
            <w:tcBorders>
              <w:top w:val="nil"/>
              <w:left w:val="nil"/>
              <w:bottom w:val="single" w:sz="4" w:space="0" w:color="auto"/>
              <w:right w:val="single" w:sz="4" w:space="0" w:color="auto"/>
            </w:tcBorders>
            <w:shd w:val="clear" w:color="auto" w:fill="auto"/>
            <w:noWrap/>
            <w:vAlign w:val="bottom"/>
          </w:tcPr>
          <w:p w14:paraId="6DD4D5CC" w14:textId="77777777" w:rsidR="000A659C" w:rsidRPr="004D0042" w:rsidRDefault="000A659C" w:rsidP="004D0042">
            <w:pPr>
              <w:spacing w:after="0" w:line="240" w:lineRule="auto"/>
              <w:rPr>
                <w:rFonts w:ascii="Times New Roman" w:eastAsia="Times New Roman" w:hAnsi="Times New Roman" w:cs="Times New Roman"/>
                <w:sz w:val="24"/>
                <w:szCs w:val="24"/>
                <w:lang w:eastAsia="ru-RU"/>
              </w:rPr>
            </w:pPr>
            <w:r w:rsidRPr="004D0042">
              <w:rPr>
                <w:rFonts w:ascii="Times New Roman" w:eastAsia="Times New Roman" w:hAnsi="Times New Roman" w:cs="Times New Roman"/>
                <w:color w:val="000000"/>
                <w:sz w:val="24"/>
                <w:szCs w:val="24"/>
                <w:lang w:eastAsia="ru-RU"/>
              </w:rPr>
              <w:t>07:08:1000001:391</w:t>
            </w:r>
          </w:p>
        </w:tc>
        <w:tc>
          <w:tcPr>
            <w:tcW w:w="843" w:type="dxa"/>
            <w:tcBorders>
              <w:top w:val="nil"/>
              <w:left w:val="nil"/>
              <w:bottom w:val="single" w:sz="4" w:space="0" w:color="auto"/>
              <w:right w:val="single" w:sz="4" w:space="0" w:color="auto"/>
            </w:tcBorders>
            <w:shd w:val="clear" w:color="auto" w:fill="auto"/>
            <w:noWrap/>
            <w:vAlign w:val="bottom"/>
          </w:tcPr>
          <w:p w14:paraId="191AF32A"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1</w:t>
            </w:r>
          </w:p>
        </w:tc>
        <w:tc>
          <w:tcPr>
            <w:tcW w:w="963" w:type="dxa"/>
            <w:tcBorders>
              <w:top w:val="nil"/>
              <w:left w:val="nil"/>
              <w:bottom w:val="single" w:sz="4" w:space="0" w:color="auto"/>
              <w:right w:val="single" w:sz="4" w:space="0" w:color="auto"/>
            </w:tcBorders>
            <w:shd w:val="clear" w:color="auto" w:fill="auto"/>
            <w:noWrap/>
            <w:vAlign w:val="bottom"/>
          </w:tcPr>
          <w:p w14:paraId="39EF5612"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2</w:t>
            </w:r>
          </w:p>
        </w:tc>
        <w:tc>
          <w:tcPr>
            <w:tcW w:w="1152" w:type="dxa"/>
            <w:tcBorders>
              <w:top w:val="nil"/>
              <w:left w:val="nil"/>
              <w:bottom w:val="single" w:sz="4" w:space="0" w:color="auto"/>
              <w:right w:val="single" w:sz="4" w:space="0" w:color="auto"/>
            </w:tcBorders>
            <w:shd w:val="clear" w:color="auto" w:fill="auto"/>
            <w:noWrap/>
            <w:vAlign w:val="bottom"/>
          </w:tcPr>
          <w:p w14:paraId="2DC5B2C7"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43,0</w:t>
            </w:r>
          </w:p>
        </w:tc>
        <w:tc>
          <w:tcPr>
            <w:tcW w:w="1343" w:type="dxa"/>
            <w:tcBorders>
              <w:top w:val="nil"/>
              <w:left w:val="nil"/>
              <w:bottom w:val="single" w:sz="4" w:space="0" w:color="auto"/>
              <w:right w:val="single" w:sz="4" w:space="0" w:color="auto"/>
            </w:tcBorders>
            <w:shd w:val="clear" w:color="auto" w:fill="auto"/>
            <w:noWrap/>
            <w:vAlign w:val="bottom"/>
          </w:tcPr>
          <w:p w14:paraId="146845A7" w14:textId="77777777" w:rsidR="000A659C" w:rsidRPr="004D0042" w:rsidRDefault="008277BD"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1 080 000</w:t>
            </w:r>
          </w:p>
        </w:tc>
      </w:tr>
      <w:tr w:rsidR="000A659C" w:rsidRPr="004D2C1A" w14:paraId="5250145A" w14:textId="77777777" w:rsidTr="004D0042">
        <w:trPr>
          <w:trHeight w:val="378"/>
        </w:trPr>
        <w:tc>
          <w:tcPr>
            <w:tcW w:w="709" w:type="dxa"/>
            <w:tcBorders>
              <w:top w:val="nil"/>
              <w:left w:val="single" w:sz="4" w:space="0" w:color="auto"/>
              <w:bottom w:val="single" w:sz="4" w:space="0" w:color="auto"/>
              <w:right w:val="single" w:sz="4" w:space="0" w:color="auto"/>
            </w:tcBorders>
            <w:shd w:val="clear" w:color="auto" w:fill="auto"/>
            <w:noWrap/>
            <w:vAlign w:val="bottom"/>
          </w:tcPr>
          <w:p w14:paraId="0C3247A0" w14:textId="35EE321C" w:rsidR="000A659C" w:rsidRPr="004D0042" w:rsidRDefault="009232CE" w:rsidP="004D0042">
            <w:pPr>
              <w:spacing w:after="0" w:line="240" w:lineRule="auto"/>
              <w:jc w:val="center"/>
              <w:rPr>
                <w:rFonts w:ascii="Times New Roman" w:eastAsia="Times New Roman" w:hAnsi="Times New Roman" w:cs="Times New Roman"/>
                <w:color w:val="000000"/>
                <w:sz w:val="24"/>
                <w:szCs w:val="24"/>
                <w:lang w:eastAsia="ru-RU"/>
              </w:rPr>
            </w:pPr>
            <w:r w:rsidRPr="004D0042">
              <w:rPr>
                <w:rFonts w:ascii="Times New Roman" w:eastAsia="Times New Roman" w:hAnsi="Times New Roman" w:cs="Times New Roman"/>
                <w:color w:val="000000"/>
                <w:sz w:val="24"/>
                <w:szCs w:val="24"/>
                <w:lang w:eastAsia="ru-RU"/>
              </w:rPr>
              <w:t>6</w:t>
            </w:r>
            <w:r w:rsidR="004D0042" w:rsidRPr="004D0042">
              <w:rPr>
                <w:rFonts w:ascii="Times New Roman" w:eastAsia="Times New Roman" w:hAnsi="Times New Roman" w:cs="Times New Roman"/>
                <w:color w:val="000000"/>
                <w:sz w:val="24"/>
                <w:szCs w:val="24"/>
                <w:lang w:eastAsia="ru-RU"/>
              </w:rPr>
              <w:t>.</w:t>
            </w:r>
          </w:p>
        </w:tc>
        <w:tc>
          <w:tcPr>
            <w:tcW w:w="2404" w:type="dxa"/>
            <w:tcBorders>
              <w:top w:val="nil"/>
              <w:left w:val="nil"/>
              <w:bottom w:val="single" w:sz="4" w:space="0" w:color="auto"/>
              <w:right w:val="single" w:sz="4" w:space="0" w:color="auto"/>
            </w:tcBorders>
            <w:shd w:val="clear" w:color="auto" w:fill="auto"/>
            <w:noWrap/>
            <w:vAlign w:val="bottom"/>
          </w:tcPr>
          <w:p w14:paraId="7FF28DBA" w14:textId="77777777" w:rsidR="000A659C" w:rsidRPr="004D0042" w:rsidRDefault="000A659C" w:rsidP="004D0042">
            <w:pPr>
              <w:spacing w:after="0" w:line="240" w:lineRule="auto"/>
              <w:rPr>
                <w:rFonts w:ascii="Times New Roman" w:eastAsia="Times New Roman" w:hAnsi="Times New Roman" w:cs="Times New Roman"/>
                <w:sz w:val="24"/>
                <w:szCs w:val="24"/>
                <w:lang w:eastAsia="ru-RU"/>
              </w:rPr>
            </w:pPr>
            <w:proofErr w:type="spellStart"/>
            <w:r w:rsidRPr="004D0042">
              <w:rPr>
                <w:rFonts w:ascii="Times New Roman" w:eastAsia="Times New Roman" w:hAnsi="Times New Roman" w:cs="Times New Roman"/>
                <w:sz w:val="24"/>
                <w:szCs w:val="24"/>
                <w:lang w:eastAsia="ru-RU"/>
              </w:rPr>
              <w:t>ул.Ленина</w:t>
            </w:r>
            <w:proofErr w:type="spellEnd"/>
            <w:r w:rsidRPr="004D0042">
              <w:rPr>
                <w:rFonts w:ascii="Times New Roman" w:eastAsia="Times New Roman" w:hAnsi="Times New Roman" w:cs="Times New Roman"/>
                <w:sz w:val="24"/>
                <w:szCs w:val="24"/>
                <w:lang w:eastAsia="ru-RU"/>
              </w:rPr>
              <w:t>, дом 32</w:t>
            </w:r>
          </w:p>
        </w:tc>
        <w:tc>
          <w:tcPr>
            <w:tcW w:w="856" w:type="dxa"/>
            <w:tcBorders>
              <w:top w:val="nil"/>
              <w:left w:val="nil"/>
              <w:bottom w:val="single" w:sz="4" w:space="0" w:color="auto"/>
              <w:right w:val="single" w:sz="4" w:space="0" w:color="auto"/>
            </w:tcBorders>
            <w:shd w:val="clear" w:color="auto" w:fill="auto"/>
            <w:noWrap/>
            <w:vAlign w:val="bottom"/>
          </w:tcPr>
          <w:p w14:paraId="17341926"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50</w:t>
            </w:r>
          </w:p>
        </w:tc>
        <w:tc>
          <w:tcPr>
            <w:tcW w:w="2268" w:type="dxa"/>
            <w:tcBorders>
              <w:top w:val="nil"/>
              <w:left w:val="nil"/>
              <w:bottom w:val="single" w:sz="4" w:space="0" w:color="auto"/>
              <w:right w:val="single" w:sz="4" w:space="0" w:color="auto"/>
            </w:tcBorders>
            <w:shd w:val="clear" w:color="auto" w:fill="auto"/>
            <w:noWrap/>
            <w:vAlign w:val="bottom"/>
          </w:tcPr>
          <w:p w14:paraId="44B594F4" w14:textId="77777777" w:rsidR="000A659C" w:rsidRPr="004D0042" w:rsidRDefault="000A659C" w:rsidP="004D0042">
            <w:pPr>
              <w:spacing w:after="0" w:line="240" w:lineRule="auto"/>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07:08:0000000:6630</w:t>
            </w:r>
          </w:p>
        </w:tc>
        <w:tc>
          <w:tcPr>
            <w:tcW w:w="843" w:type="dxa"/>
            <w:tcBorders>
              <w:top w:val="nil"/>
              <w:left w:val="nil"/>
              <w:bottom w:val="single" w:sz="4" w:space="0" w:color="auto"/>
              <w:right w:val="single" w:sz="4" w:space="0" w:color="auto"/>
            </w:tcBorders>
            <w:shd w:val="clear" w:color="auto" w:fill="auto"/>
            <w:noWrap/>
            <w:vAlign w:val="bottom"/>
          </w:tcPr>
          <w:p w14:paraId="05203FCB"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5</w:t>
            </w:r>
          </w:p>
        </w:tc>
        <w:tc>
          <w:tcPr>
            <w:tcW w:w="963" w:type="dxa"/>
            <w:tcBorders>
              <w:top w:val="nil"/>
              <w:left w:val="nil"/>
              <w:bottom w:val="single" w:sz="4" w:space="0" w:color="auto"/>
              <w:right w:val="single" w:sz="4" w:space="0" w:color="auto"/>
            </w:tcBorders>
            <w:shd w:val="clear" w:color="auto" w:fill="auto"/>
            <w:noWrap/>
            <w:vAlign w:val="bottom"/>
          </w:tcPr>
          <w:p w14:paraId="413BF87B"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1</w:t>
            </w:r>
          </w:p>
        </w:tc>
        <w:tc>
          <w:tcPr>
            <w:tcW w:w="1152" w:type="dxa"/>
            <w:tcBorders>
              <w:top w:val="nil"/>
              <w:left w:val="nil"/>
              <w:bottom w:val="single" w:sz="4" w:space="0" w:color="auto"/>
              <w:right w:val="single" w:sz="4" w:space="0" w:color="auto"/>
            </w:tcBorders>
            <w:shd w:val="clear" w:color="auto" w:fill="auto"/>
            <w:noWrap/>
            <w:vAlign w:val="bottom"/>
          </w:tcPr>
          <w:p w14:paraId="34B86731"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34,5</w:t>
            </w:r>
          </w:p>
        </w:tc>
        <w:tc>
          <w:tcPr>
            <w:tcW w:w="1343" w:type="dxa"/>
            <w:tcBorders>
              <w:top w:val="nil"/>
              <w:left w:val="nil"/>
              <w:bottom w:val="single" w:sz="4" w:space="0" w:color="auto"/>
              <w:right w:val="single" w:sz="4" w:space="0" w:color="auto"/>
            </w:tcBorders>
            <w:shd w:val="clear" w:color="auto" w:fill="auto"/>
            <w:noWrap/>
            <w:vAlign w:val="bottom"/>
          </w:tcPr>
          <w:p w14:paraId="215B9AD8" w14:textId="77777777" w:rsidR="000A659C" w:rsidRPr="004D0042" w:rsidRDefault="009224D8"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895 000</w:t>
            </w:r>
          </w:p>
        </w:tc>
      </w:tr>
      <w:tr w:rsidR="000A659C" w:rsidRPr="004D2C1A" w14:paraId="1175DDF5" w14:textId="77777777" w:rsidTr="004D0042">
        <w:trPr>
          <w:trHeight w:val="378"/>
        </w:trPr>
        <w:tc>
          <w:tcPr>
            <w:tcW w:w="709" w:type="dxa"/>
            <w:tcBorders>
              <w:top w:val="nil"/>
              <w:left w:val="single" w:sz="4" w:space="0" w:color="auto"/>
              <w:bottom w:val="single" w:sz="4" w:space="0" w:color="auto"/>
              <w:right w:val="single" w:sz="4" w:space="0" w:color="auto"/>
            </w:tcBorders>
            <w:shd w:val="clear" w:color="auto" w:fill="auto"/>
            <w:noWrap/>
            <w:vAlign w:val="bottom"/>
          </w:tcPr>
          <w:p w14:paraId="6529B043" w14:textId="0E052C0C" w:rsidR="000A659C" w:rsidRPr="004D0042" w:rsidRDefault="009232CE" w:rsidP="004D0042">
            <w:pPr>
              <w:spacing w:after="0" w:line="240" w:lineRule="auto"/>
              <w:jc w:val="center"/>
              <w:rPr>
                <w:rFonts w:ascii="Times New Roman" w:eastAsia="Times New Roman" w:hAnsi="Times New Roman" w:cs="Times New Roman"/>
                <w:color w:val="000000"/>
                <w:sz w:val="24"/>
                <w:szCs w:val="24"/>
                <w:lang w:eastAsia="ru-RU"/>
              </w:rPr>
            </w:pPr>
            <w:r w:rsidRPr="004D0042">
              <w:rPr>
                <w:rFonts w:ascii="Times New Roman" w:eastAsia="Times New Roman" w:hAnsi="Times New Roman" w:cs="Times New Roman"/>
                <w:color w:val="000000"/>
                <w:sz w:val="24"/>
                <w:szCs w:val="24"/>
                <w:lang w:eastAsia="ru-RU"/>
              </w:rPr>
              <w:t>7</w:t>
            </w:r>
            <w:r w:rsidR="004D0042" w:rsidRPr="004D0042">
              <w:rPr>
                <w:rFonts w:ascii="Times New Roman" w:eastAsia="Times New Roman" w:hAnsi="Times New Roman" w:cs="Times New Roman"/>
                <w:color w:val="000000"/>
                <w:sz w:val="24"/>
                <w:szCs w:val="24"/>
                <w:lang w:eastAsia="ru-RU"/>
              </w:rPr>
              <w:t>.</w:t>
            </w:r>
          </w:p>
        </w:tc>
        <w:tc>
          <w:tcPr>
            <w:tcW w:w="2404" w:type="dxa"/>
            <w:tcBorders>
              <w:top w:val="nil"/>
              <w:left w:val="nil"/>
              <w:bottom w:val="single" w:sz="4" w:space="0" w:color="auto"/>
              <w:right w:val="single" w:sz="4" w:space="0" w:color="auto"/>
            </w:tcBorders>
            <w:shd w:val="clear" w:color="auto" w:fill="auto"/>
            <w:noWrap/>
            <w:vAlign w:val="bottom"/>
          </w:tcPr>
          <w:p w14:paraId="0B5BE5F1" w14:textId="77777777" w:rsidR="000A659C" w:rsidRPr="004D0042" w:rsidRDefault="000A659C" w:rsidP="004D0042">
            <w:pPr>
              <w:spacing w:after="0" w:line="240" w:lineRule="auto"/>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ул. Ленина дом 13</w:t>
            </w:r>
          </w:p>
        </w:tc>
        <w:tc>
          <w:tcPr>
            <w:tcW w:w="856" w:type="dxa"/>
            <w:tcBorders>
              <w:top w:val="nil"/>
              <w:left w:val="nil"/>
              <w:bottom w:val="single" w:sz="4" w:space="0" w:color="auto"/>
              <w:right w:val="single" w:sz="4" w:space="0" w:color="auto"/>
            </w:tcBorders>
            <w:shd w:val="clear" w:color="auto" w:fill="auto"/>
            <w:noWrap/>
            <w:vAlign w:val="bottom"/>
          </w:tcPr>
          <w:p w14:paraId="5F90FBBB"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4</w:t>
            </w:r>
          </w:p>
        </w:tc>
        <w:tc>
          <w:tcPr>
            <w:tcW w:w="2268" w:type="dxa"/>
            <w:tcBorders>
              <w:top w:val="nil"/>
              <w:left w:val="nil"/>
              <w:bottom w:val="single" w:sz="4" w:space="0" w:color="auto"/>
              <w:right w:val="single" w:sz="4" w:space="0" w:color="auto"/>
            </w:tcBorders>
            <w:shd w:val="clear" w:color="auto" w:fill="auto"/>
            <w:noWrap/>
            <w:vAlign w:val="bottom"/>
          </w:tcPr>
          <w:p w14:paraId="58162314" w14:textId="77777777" w:rsidR="000A659C" w:rsidRPr="004D0042" w:rsidRDefault="000A659C" w:rsidP="004D0042">
            <w:pPr>
              <w:spacing w:after="0" w:line="240" w:lineRule="auto"/>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07:08:1000001:342</w:t>
            </w:r>
          </w:p>
        </w:tc>
        <w:tc>
          <w:tcPr>
            <w:tcW w:w="843" w:type="dxa"/>
            <w:tcBorders>
              <w:top w:val="nil"/>
              <w:left w:val="nil"/>
              <w:bottom w:val="single" w:sz="4" w:space="0" w:color="auto"/>
              <w:right w:val="single" w:sz="4" w:space="0" w:color="auto"/>
            </w:tcBorders>
            <w:shd w:val="clear" w:color="auto" w:fill="auto"/>
            <w:noWrap/>
            <w:vAlign w:val="bottom"/>
          </w:tcPr>
          <w:p w14:paraId="644C908D"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1</w:t>
            </w:r>
          </w:p>
        </w:tc>
        <w:tc>
          <w:tcPr>
            <w:tcW w:w="963" w:type="dxa"/>
            <w:tcBorders>
              <w:top w:val="nil"/>
              <w:left w:val="nil"/>
              <w:bottom w:val="single" w:sz="4" w:space="0" w:color="auto"/>
              <w:right w:val="single" w:sz="4" w:space="0" w:color="auto"/>
            </w:tcBorders>
            <w:shd w:val="clear" w:color="auto" w:fill="auto"/>
            <w:noWrap/>
            <w:vAlign w:val="bottom"/>
          </w:tcPr>
          <w:p w14:paraId="68526CB4"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1</w:t>
            </w:r>
          </w:p>
        </w:tc>
        <w:tc>
          <w:tcPr>
            <w:tcW w:w="1152" w:type="dxa"/>
            <w:tcBorders>
              <w:top w:val="nil"/>
              <w:left w:val="nil"/>
              <w:bottom w:val="single" w:sz="4" w:space="0" w:color="auto"/>
              <w:right w:val="single" w:sz="4" w:space="0" w:color="auto"/>
            </w:tcBorders>
            <w:shd w:val="clear" w:color="auto" w:fill="auto"/>
            <w:noWrap/>
            <w:vAlign w:val="bottom"/>
          </w:tcPr>
          <w:p w14:paraId="3D211C6B"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29,8</w:t>
            </w:r>
          </w:p>
        </w:tc>
        <w:tc>
          <w:tcPr>
            <w:tcW w:w="1343" w:type="dxa"/>
            <w:tcBorders>
              <w:top w:val="nil"/>
              <w:left w:val="nil"/>
              <w:bottom w:val="single" w:sz="4" w:space="0" w:color="auto"/>
              <w:right w:val="single" w:sz="4" w:space="0" w:color="auto"/>
            </w:tcBorders>
            <w:shd w:val="clear" w:color="auto" w:fill="auto"/>
            <w:noWrap/>
            <w:vAlign w:val="bottom"/>
          </w:tcPr>
          <w:p w14:paraId="3A4C0558" w14:textId="77777777" w:rsidR="000A659C" w:rsidRPr="004D0042" w:rsidRDefault="009224D8"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773 000</w:t>
            </w:r>
          </w:p>
        </w:tc>
      </w:tr>
      <w:tr w:rsidR="000A659C" w:rsidRPr="004D2C1A" w14:paraId="6D44A2C7" w14:textId="77777777" w:rsidTr="004D0042">
        <w:trPr>
          <w:trHeight w:val="378"/>
        </w:trPr>
        <w:tc>
          <w:tcPr>
            <w:tcW w:w="709" w:type="dxa"/>
            <w:tcBorders>
              <w:top w:val="nil"/>
              <w:left w:val="single" w:sz="4" w:space="0" w:color="auto"/>
              <w:bottom w:val="single" w:sz="4" w:space="0" w:color="auto"/>
              <w:right w:val="single" w:sz="4" w:space="0" w:color="auto"/>
            </w:tcBorders>
            <w:shd w:val="clear" w:color="auto" w:fill="auto"/>
            <w:noWrap/>
            <w:vAlign w:val="bottom"/>
          </w:tcPr>
          <w:p w14:paraId="71D0C370" w14:textId="777793F5" w:rsidR="000A659C" w:rsidRPr="004D0042" w:rsidRDefault="009232CE" w:rsidP="004D0042">
            <w:pPr>
              <w:spacing w:after="0" w:line="240" w:lineRule="auto"/>
              <w:jc w:val="center"/>
              <w:rPr>
                <w:rFonts w:ascii="Times New Roman" w:eastAsia="Times New Roman" w:hAnsi="Times New Roman" w:cs="Times New Roman"/>
                <w:color w:val="000000"/>
                <w:sz w:val="24"/>
                <w:szCs w:val="24"/>
                <w:lang w:eastAsia="ru-RU"/>
              </w:rPr>
            </w:pPr>
            <w:r w:rsidRPr="004D0042">
              <w:rPr>
                <w:rFonts w:ascii="Times New Roman" w:eastAsia="Times New Roman" w:hAnsi="Times New Roman" w:cs="Times New Roman"/>
                <w:color w:val="000000"/>
                <w:sz w:val="24"/>
                <w:szCs w:val="24"/>
                <w:lang w:eastAsia="ru-RU"/>
              </w:rPr>
              <w:t>8</w:t>
            </w:r>
            <w:r w:rsidR="004D0042" w:rsidRPr="004D0042">
              <w:rPr>
                <w:rFonts w:ascii="Times New Roman" w:eastAsia="Times New Roman" w:hAnsi="Times New Roman" w:cs="Times New Roman"/>
                <w:color w:val="000000"/>
                <w:sz w:val="24"/>
                <w:szCs w:val="24"/>
                <w:lang w:eastAsia="ru-RU"/>
              </w:rPr>
              <w:t>.</w:t>
            </w:r>
          </w:p>
        </w:tc>
        <w:tc>
          <w:tcPr>
            <w:tcW w:w="2404" w:type="dxa"/>
            <w:tcBorders>
              <w:top w:val="nil"/>
              <w:left w:val="nil"/>
              <w:bottom w:val="single" w:sz="4" w:space="0" w:color="auto"/>
              <w:right w:val="single" w:sz="4" w:space="0" w:color="auto"/>
            </w:tcBorders>
            <w:shd w:val="clear" w:color="auto" w:fill="auto"/>
            <w:noWrap/>
            <w:vAlign w:val="bottom"/>
          </w:tcPr>
          <w:p w14:paraId="70E68BCE" w14:textId="77777777" w:rsidR="000A659C" w:rsidRPr="004D0042" w:rsidRDefault="000A659C" w:rsidP="004D0042">
            <w:pPr>
              <w:spacing w:after="0" w:line="240" w:lineRule="auto"/>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ул. Ленина дом 25</w:t>
            </w:r>
          </w:p>
        </w:tc>
        <w:tc>
          <w:tcPr>
            <w:tcW w:w="856" w:type="dxa"/>
            <w:tcBorders>
              <w:top w:val="nil"/>
              <w:left w:val="nil"/>
              <w:bottom w:val="single" w:sz="4" w:space="0" w:color="auto"/>
              <w:right w:val="single" w:sz="4" w:space="0" w:color="auto"/>
            </w:tcBorders>
            <w:shd w:val="clear" w:color="auto" w:fill="auto"/>
            <w:noWrap/>
            <w:vAlign w:val="bottom"/>
          </w:tcPr>
          <w:p w14:paraId="578E623C"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4</w:t>
            </w:r>
          </w:p>
        </w:tc>
        <w:tc>
          <w:tcPr>
            <w:tcW w:w="2268" w:type="dxa"/>
            <w:tcBorders>
              <w:top w:val="nil"/>
              <w:left w:val="nil"/>
              <w:bottom w:val="single" w:sz="4" w:space="0" w:color="auto"/>
              <w:right w:val="single" w:sz="4" w:space="0" w:color="auto"/>
            </w:tcBorders>
            <w:shd w:val="clear" w:color="auto" w:fill="auto"/>
            <w:noWrap/>
            <w:vAlign w:val="bottom"/>
          </w:tcPr>
          <w:p w14:paraId="0C5B7024" w14:textId="77777777" w:rsidR="000A659C" w:rsidRPr="004D0042" w:rsidRDefault="000A659C" w:rsidP="004D0042">
            <w:pPr>
              <w:spacing w:after="0" w:line="240" w:lineRule="auto"/>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07:08:1000001:489</w:t>
            </w:r>
          </w:p>
        </w:tc>
        <w:tc>
          <w:tcPr>
            <w:tcW w:w="843" w:type="dxa"/>
            <w:tcBorders>
              <w:top w:val="nil"/>
              <w:left w:val="nil"/>
              <w:bottom w:val="single" w:sz="4" w:space="0" w:color="auto"/>
              <w:right w:val="single" w:sz="4" w:space="0" w:color="auto"/>
            </w:tcBorders>
            <w:shd w:val="clear" w:color="auto" w:fill="auto"/>
            <w:noWrap/>
            <w:vAlign w:val="bottom"/>
          </w:tcPr>
          <w:p w14:paraId="2AE9CE7A"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1</w:t>
            </w:r>
          </w:p>
        </w:tc>
        <w:tc>
          <w:tcPr>
            <w:tcW w:w="963" w:type="dxa"/>
            <w:tcBorders>
              <w:top w:val="nil"/>
              <w:left w:val="nil"/>
              <w:bottom w:val="single" w:sz="4" w:space="0" w:color="auto"/>
              <w:right w:val="single" w:sz="4" w:space="0" w:color="auto"/>
            </w:tcBorders>
            <w:shd w:val="clear" w:color="auto" w:fill="auto"/>
            <w:noWrap/>
            <w:vAlign w:val="bottom"/>
          </w:tcPr>
          <w:p w14:paraId="66A2D70A"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1</w:t>
            </w:r>
          </w:p>
        </w:tc>
        <w:tc>
          <w:tcPr>
            <w:tcW w:w="1152" w:type="dxa"/>
            <w:tcBorders>
              <w:top w:val="nil"/>
              <w:left w:val="nil"/>
              <w:bottom w:val="single" w:sz="4" w:space="0" w:color="auto"/>
              <w:right w:val="single" w:sz="4" w:space="0" w:color="auto"/>
            </w:tcBorders>
            <w:shd w:val="clear" w:color="auto" w:fill="auto"/>
            <w:noWrap/>
            <w:vAlign w:val="bottom"/>
          </w:tcPr>
          <w:p w14:paraId="102087BB"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29,8</w:t>
            </w:r>
          </w:p>
        </w:tc>
        <w:tc>
          <w:tcPr>
            <w:tcW w:w="1343" w:type="dxa"/>
            <w:tcBorders>
              <w:top w:val="nil"/>
              <w:left w:val="nil"/>
              <w:bottom w:val="single" w:sz="4" w:space="0" w:color="auto"/>
              <w:right w:val="single" w:sz="4" w:space="0" w:color="auto"/>
            </w:tcBorders>
            <w:shd w:val="clear" w:color="auto" w:fill="auto"/>
            <w:noWrap/>
            <w:vAlign w:val="bottom"/>
          </w:tcPr>
          <w:p w14:paraId="4B03D664" w14:textId="77777777" w:rsidR="000A659C" w:rsidRPr="004D0042" w:rsidRDefault="008277BD"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773 000</w:t>
            </w:r>
          </w:p>
        </w:tc>
      </w:tr>
      <w:tr w:rsidR="000A659C" w:rsidRPr="004D2C1A" w14:paraId="683E6374" w14:textId="77777777" w:rsidTr="004D0042">
        <w:trPr>
          <w:trHeight w:val="378"/>
        </w:trPr>
        <w:tc>
          <w:tcPr>
            <w:tcW w:w="709" w:type="dxa"/>
            <w:tcBorders>
              <w:top w:val="nil"/>
              <w:left w:val="single" w:sz="4" w:space="0" w:color="auto"/>
              <w:bottom w:val="single" w:sz="4" w:space="0" w:color="auto"/>
              <w:right w:val="single" w:sz="4" w:space="0" w:color="auto"/>
            </w:tcBorders>
            <w:shd w:val="clear" w:color="auto" w:fill="auto"/>
            <w:noWrap/>
            <w:vAlign w:val="bottom"/>
          </w:tcPr>
          <w:p w14:paraId="7D258E12" w14:textId="77777777" w:rsidR="000A659C" w:rsidRPr="004D0042" w:rsidRDefault="009232CE" w:rsidP="004D0042">
            <w:pPr>
              <w:spacing w:after="0" w:line="240" w:lineRule="auto"/>
              <w:jc w:val="center"/>
              <w:rPr>
                <w:rFonts w:ascii="Times New Roman" w:eastAsia="Times New Roman" w:hAnsi="Times New Roman" w:cs="Times New Roman"/>
                <w:color w:val="000000"/>
                <w:sz w:val="24"/>
                <w:szCs w:val="24"/>
                <w:lang w:eastAsia="ru-RU"/>
              </w:rPr>
            </w:pPr>
            <w:r w:rsidRPr="004D0042">
              <w:rPr>
                <w:rFonts w:ascii="Times New Roman" w:eastAsia="Times New Roman" w:hAnsi="Times New Roman" w:cs="Times New Roman"/>
                <w:color w:val="000000"/>
                <w:sz w:val="24"/>
                <w:szCs w:val="24"/>
                <w:lang w:eastAsia="ru-RU"/>
              </w:rPr>
              <w:t>9</w:t>
            </w:r>
            <w:r w:rsidR="000A659C" w:rsidRPr="004D0042">
              <w:rPr>
                <w:rFonts w:ascii="Times New Roman" w:eastAsia="Times New Roman" w:hAnsi="Times New Roman" w:cs="Times New Roman"/>
                <w:color w:val="000000"/>
                <w:sz w:val="24"/>
                <w:szCs w:val="24"/>
                <w:lang w:eastAsia="ru-RU"/>
              </w:rPr>
              <w:t>.</w:t>
            </w:r>
          </w:p>
        </w:tc>
        <w:tc>
          <w:tcPr>
            <w:tcW w:w="2404" w:type="dxa"/>
            <w:tcBorders>
              <w:top w:val="nil"/>
              <w:left w:val="nil"/>
              <w:bottom w:val="single" w:sz="4" w:space="0" w:color="auto"/>
              <w:right w:val="single" w:sz="4" w:space="0" w:color="auto"/>
            </w:tcBorders>
            <w:shd w:val="clear" w:color="auto" w:fill="auto"/>
            <w:noWrap/>
            <w:vAlign w:val="bottom"/>
          </w:tcPr>
          <w:p w14:paraId="24C84A64" w14:textId="77777777" w:rsidR="000A659C" w:rsidRPr="004D0042" w:rsidRDefault="000A659C" w:rsidP="004D0042">
            <w:pPr>
              <w:spacing w:after="0" w:line="240" w:lineRule="auto"/>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ул. Ленина дом 30</w:t>
            </w:r>
          </w:p>
        </w:tc>
        <w:tc>
          <w:tcPr>
            <w:tcW w:w="856" w:type="dxa"/>
            <w:tcBorders>
              <w:top w:val="nil"/>
              <w:left w:val="nil"/>
              <w:bottom w:val="single" w:sz="4" w:space="0" w:color="auto"/>
              <w:right w:val="single" w:sz="4" w:space="0" w:color="auto"/>
            </w:tcBorders>
            <w:shd w:val="clear" w:color="auto" w:fill="auto"/>
            <w:noWrap/>
            <w:vAlign w:val="bottom"/>
          </w:tcPr>
          <w:p w14:paraId="32DAAFED" w14:textId="77777777" w:rsidR="000A659C" w:rsidRPr="004D0042" w:rsidRDefault="009224D8"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6</w:t>
            </w:r>
          </w:p>
        </w:tc>
        <w:tc>
          <w:tcPr>
            <w:tcW w:w="2268" w:type="dxa"/>
            <w:tcBorders>
              <w:top w:val="nil"/>
              <w:left w:val="nil"/>
              <w:bottom w:val="single" w:sz="4" w:space="0" w:color="auto"/>
              <w:right w:val="single" w:sz="4" w:space="0" w:color="auto"/>
            </w:tcBorders>
            <w:shd w:val="clear" w:color="auto" w:fill="auto"/>
            <w:noWrap/>
            <w:vAlign w:val="bottom"/>
          </w:tcPr>
          <w:p w14:paraId="0A9BE986" w14:textId="77777777" w:rsidR="000A659C" w:rsidRPr="004D0042" w:rsidRDefault="000A659C" w:rsidP="004D0042">
            <w:pPr>
              <w:spacing w:after="0" w:line="240" w:lineRule="auto"/>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07:08:1000001:562</w:t>
            </w:r>
          </w:p>
        </w:tc>
        <w:tc>
          <w:tcPr>
            <w:tcW w:w="843" w:type="dxa"/>
            <w:tcBorders>
              <w:top w:val="nil"/>
              <w:left w:val="nil"/>
              <w:bottom w:val="single" w:sz="4" w:space="0" w:color="auto"/>
              <w:right w:val="single" w:sz="4" w:space="0" w:color="auto"/>
            </w:tcBorders>
            <w:shd w:val="clear" w:color="auto" w:fill="auto"/>
            <w:noWrap/>
            <w:vAlign w:val="bottom"/>
          </w:tcPr>
          <w:p w14:paraId="1A5A65AA"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2</w:t>
            </w:r>
          </w:p>
        </w:tc>
        <w:tc>
          <w:tcPr>
            <w:tcW w:w="963" w:type="dxa"/>
            <w:tcBorders>
              <w:top w:val="nil"/>
              <w:left w:val="nil"/>
              <w:bottom w:val="single" w:sz="4" w:space="0" w:color="auto"/>
              <w:right w:val="single" w:sz="4" w:space="0" w:color="auto"/>
            </w:tcBorders>
            <w:shd w:val="clear" w:color="auto" w:fill="auto"/>
            <w:noWrap/>
            <w:vAlign w:val="bottom"/>
          </w:tcPr>
          <w:p w14:paraId="18FAF623"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1</w:t>
            </w:r>
          </w:p>
        </w:tc>
        <w:tc>
          <w:tcPr>
            <w:tcW w:w="1152" w:type="dxa"/>
            <w:tcBorders>
              <w:top w:val="nil"/>
              <w:left w:val="nil"/>
              <w:bottom w:val="single" w:sz="4" w:space="0" w:color="auto"/>
              <w:right w:val="single" w:sz="4" w:space="0" w:color="auto"/>
            </w:tcBorders>
            <w:shd w:val="clear" w:color="auto" w:fill="auto"/>
            <w:noWrap/>
            <w:vAlign w:val="bottom"/>
          </w:tcPr>
          <w:p w14:paraId="6EC16C36"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29,8</w:t>
            </w:r>
          </w:p>
        </w:tc>
        <w:tc>
          <w:tcPr>
            <w:tcW w:w="1343" w:type="dxa"/>
            <w:tcBorders>
              <w:top w:val="nil"/>
              <w:left w:val="nil"/>
              <w:bottom w:val="single" w:sz="4" w:space="0" w:color="auto"/>
              <w:right w:val="single" w:sz="4" w:space="0" w:color="auto"/>
            </w:tcBorders>
            <w:shd w:val="clear" w:color="auto" w:fill="auto"/>
            <w:noWrap/>
            <w:vAlign w:val="bottom"/>
          </w:tcPr>
          <w:p w14:paraId="0D61491C" w14:textId="77777777" w:rsidR="000A659C" w:rsidRPr="004D0042" w:rsidRDefault="009224D8"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773 000</w:t>
            </w:r>
          </w:p>
        </w:tc>
      </w:tr>
      <w:tr w:rsidR="009224D8" w:rsidRPr="004D2C1A" w14:paraId="39204A2B" w14:textId="77777777" w:rsidTr="004D0042">
        <w:trPr>
          <w:trHeight w:val="378"/>
        </w:trPr>
        <w:tc>
          <w:tcPr>
            <w:tcW w:w="709" w:type="dxa"/>
            <w:tcBorders>
              <w:top w:val="nil"/>
              <w:left w:val="single" w:sz="4" w:space="0" w:color="auto"/>
              <w:bottom w:val="single" w:sz="4" w:space="0" w:color="auto"/>
              <w:right w:val="single" w:sz="4" w:space="0" w:color="auto"/>
            </w:tcBorders>
            <w:shd w:val="clear" w:color="auto" w:fill="auto"/>
            <w:noWrap/>
            <w:vAlign w:val="bottom"/>
          </w:tcPr>
          <w:p w14:paraId="3C7A4064" w14:textId="77777777" w:rsidR="009224D8" w:rsidRPr="004D0042" w:rsidRDefault="009232CE" w:rsidP="004D0042">
            <w:pPr>
              <w:spacing w:after="0" w:line="240" w:lineRule="auto"/>
              <w:jc w:val="center"/>
              <w:rPr>
                <w:rFonts w:ascii="Times New Roman" w:eastAsia="Times New Roman" w:hAnsi="Times New Roman" w:cs="Times New Roman"/>
                <w:color w:val="000000"/>
                <w:sz w:val="24"/>
                <w:szCs w:val="24"/>
                <w:lang w:eastAsia="ru-RU"/>
              </w:rPr>
            </w:pPr>
            <w:r w:rsidRPr="004D0042">
              <w:rPr>
                <w:rFonts w:ascii="Times New Roman" w:eastAsia="Times New Roman" w:hAnsi="Times New Roman" w:cs="Times New Roman"/>
                <w:color w:val="000000"/>
                <w:sz w:val="24"/>
                <w:szCs w:val="24"/>
                <w:lang w:eastAsia="ru-RU"/>
              </w:rPr>
              <w:t>10</w:t>
            </w:r>
            <w:r w:rsidR="009224D8" w:rsidRPr="004D0042">
              <w:rPr>
                <w:rFonts w:ascii="Times New Roman" w:eastAsia="Times New Roman" w:hAnsi="Times New Roman" w:cs="Times New Roman"/>
                <w:color w:val="000000"/>
                <w:sz w:val="24"/>
                <w:szCs w:val="24"/>
                <w:lang w:eastAsia="ru-RU"/>
              </w:rPr>
              <w:t>.</w:t>
            </w:r>
          </w:p>
        </w:tc>
        <w:tc>
          <w:tcPr>
            <w:tcW w:w="2404" w:type="dxa"/>
            <w:tcBorders>
              <w:top w:val="nil"/>
              <w:left w:val="nil"/>
              <w:bottom w:val="single" w:sz="4" w:space="0" w:color="auto"/>
              <w:right w:val="single" w:sz="4" w:space="0" w:color="auto"/>
            </w:tcBorders>
            <w:shd w:val="clear" w:color="auto" w:fill="auto"/>
            <w:noWrap/>
            <w:vAlign w:val="bottom"/>
          </w:tcPr>
          <w:p w14:paraId="390521B5" w14:textId="77777777" w:rsidR="009224D8" w:rsidRPr="004D0042" w:rsidRDefault="009224D8" w:rsidP="004D0042">
            <w:pPr>
              <w:spacing w:after="0" w:line="240" w:lineRule="auto"/>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ул. Ленина, дом 32</w:t>
            </w:r>
          </w:p>
        </w:tc>
        <w:tc>
          <w:tcPr>
            <w:tcW w:w="856" w:type="dxa"/>
            <w:tcBorders>
              <w:top w:val="nil"/>
              <w:left w:val="nil"/>
              <w:bottom w:val="single" w:sz="4" w:space="0" w:color="auto"/>
              <w:right w:val="single" w:sz="4" w:space="0" w:color="auto"/>
            </w:tcBorders>
            <w:shd w:val="clear" w:color="auto" w:fill="auto"/>
            <w:noWrap/>
            <w:vAlign w:val="bottom"/>
          </w:tcPr>
          <w:p w14:paraId="14EAED61" w14:textId="77777777" w:rsidR="009224D8" w:rsidRPr="004D0042" w:rsidRDefault="009224D8"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32</w:t>
            </w:r>
          </w:p>
        </w:tc>
        <w:tc>
          <w:tcPr>
            <w:tcW w:w="2268" w:type="dxa"/>
            <w:tcBorders>
              <w:top w:val="nil"/>
              <w:left w:val="nil"/>
              <w:bottom w:val="single" w:sz="4" w:space="0" w:color="auto"/>
              <w:right w:val="single" w:sz="4" w:space="0" w:color="auto"/>
            </w:tcBorders>
            <w:shd w:val="clear" w:color="auto" w:fill="auto"/>
            <w:noWrap/>
            <w:vAlign w:val="bottom"/>
          </w:tcPr>
          <w:p w14:paraId="13A166CD" w14:textId="77777777" w:rsidR="009224D8" w:rsidRPr="004D0042" w:rsidRDefault="009224D8" w:rsidP="004D0042">
            <w:pPr>
              <w:spacing w:after="0" w:line="240" w:lineRule="auto"/>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07:08:</w:t>
            </w:r>
            <w:r w:rsidR="0016760D" w:rsidRPr="004D0042">
              <w:rPr>
                <w:rFonts w:ascii="Times New Roman" w:eastAsia="Times New Roman" w:hAnsi="Times New Roman" w:cs="Times New Roman"/>
                <w:sz w:val="24"/>
                <w:szCs w:val="24"/>
                <w:lang w:eastAsia="ru-RU"/>
              </w:rPr>
              <w:t>0000000:6620</w:t>
            </w:r>
          </w:p>
        </w:tc>
        <w:tc>
          <w:tcPr>
            <w:tcW w:w="843" w:type="dxa"/>
            <w:tcBorders>
              <w:top w:val="nil"/>
              <w:left w:val="nil"/>
              <w:bottom w:val="single" w:sz="4" w:space="0" w:color="auto"/>
              <w:right w:val="single" w:sz="4" w:space="0" w:color="auto"/>
            </w:tcBorders>
            <w:shd w:val="clear" w:color="auto" w:fill="auto"/>
            <w:noWrap/>
            <w:vAlign w:val="bottom"/>
          </w:tcPr>
          <w:p w14:paraId="31F181AB" w14:textId="77777777" w:rsidR="009224D8" w:rsidRPr="004D0042" w:rsidRDefault="0016760D"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2</w:t>
            </w:r>
          </w:p>
        </w:tc>
        <w:tc>
          <w:tcPr>
            <w:tcW w:w="963" w:type="dxa"/>
            <w:tcBorders>
              <w:top w:val="nil"/>
              <w:left w:val="nil"/>
              <w:bottom w:val="single" w:sz="4" w:space="0" w:color="auto"/>
              <w:right w:val="single" w:sz="4" w:space="0" w:color="auto"/>
            </w:tcBorders>
            <w:shd w:val="clear" w:color="auto" w:fill="auto"/>
            <w:noWrap/>
            <w:vAlign w:val="bottom"/>
          </w:tcPr>
          <w:p w14:paraId="190843A2" w14:textId="77777777" w:rsidR="009224D8" w:rsidRPr="004D0042" w:rsidRDefault="0016760D"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4</w:t>
            </w:r>
          </w:p>
        </w:tc>
        <w:tc>
          <w:tcPr>
            <w:tcW w:w="1152" w:type="dxa"/>
            <w:tcBorders>
              <w:top w:val="nil"/>
              <w:left w:val="nil"/>
              <w:bottom w:val="single" w:sz="4" w:space="0" w:color="auto"/>
              <w:right w:val="single" w:sz="4" w:space="0" w:color="auto"/>
            </w:tcBorders>
            <w:shd w:val="clear" w:color="auto" w:fill="auto"/>
            <w:noWrap/>
            <w:vAlign w:val="bottom"/>
          </w:tcPr>
          <w:p w14:paraId="6D174E67" w14:textId="77777777" w:rsidR="009224D8" w:rsidRPr="004D0042" w:rsidRDefault="0016760D"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64,6</w:t>
            </w:r>
          </w:p>
        </w:tc>
        <w:tc>
          <w:tcPr>
            <w:tcW w:w="1343" w:type="dxa"/>
            <w:tcBorders>
              <w:top w:val="nil"/>
              <w:left w:val="nil"/>
              <w:bottom w:val="single" w:sz="4" w:space="0" w:color="auto"/>
              <w:right w:val="single" w:sz="4" w:space="0" w:color="auto"/>
            </w:tcBorders>
            <w:shd w:val="clear" w:color="auto" w:fill="auto"/>
            <w:noWrap/>
            <w:vAlign w:val="bottom"/>
          </w:tcPr>
          <w:p w14:paraId="3227BA3B" w14:textId="77777777" w:rsidR="009224D8" w:rsidRPr="004D0042" w:rsidRDefault="0016760D"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1 400 000</w:t>
            </w:r>
          </w:p>
        </w:tc>
      </w:tr>
      <w:tr w:rsidR="000A659C" w:rsidRPr="004D2C1A" w14:paraId="32D398CB" w14:textId="77777777" w:rsidTr="004D00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5"/>
        </w:trPr>
        <w:tc>
          <w:tcPr>
            <w:tcW w:w="3113" w:type="dxa"/>
            <w:gridSpan w:val="2"/>
          </w:tcPr>
          <w:p w14:paraId="26CA1A35" w14:textId="77777777" w:rsidR="000A659C" w:rsidRPr="004D0042" w:rsidRDefault="000A659C" w:rsidP="004D0042">
            <w:pPr>
              <w:spacing w:after="0" w:line="240" w:lineRule="auto"/>
              <w:jc w:val="center"/>
              <w:rPr>
                <w:rFonts w:ascii="Times New Roman" w:eastAsia="Times New Roman" w:hAnsi="Times New Roman" w:cs="Times New Roman"/>
                <w:sz w:val="24"/>
                <w:szCs w:val="24"/>
                <w:lang w:eastAsia="ru-RU"/>
              </w:rPr>
            </w:pPr>
            <w:r w:rsidRPr="004D0042">
              <w:rPr>
                <w:rFonts w:ascii="Times New Roman" w:eastAsia="Times New Roman" w:hAnsi="Times New Roman" w:cs="Times New Roman"/>
                <w:sz w:val="24"/>
                <w:szCs w:val="24"/>
                <w:lang w:eastAsia="ru-RU"/>
              </w:rPr>
              <w:t>Итого:</w:t>
            </w:r>
          </w:p>
        </w:tc>
        <w:tc>
          <w:tcPr>
            <w:tcW w:w="856" w:type="dxa"/>
          </w:tcPr>
          <w:p w14:paraId="325C1AC7" w14:textId="77777777" w:rsidR="000A659C" w:rsidRPr="004D0042" w:rsidRDefault="000A659C" w:rsidP="004D0042">
            <w:pPr>
              <w:spacing w:after="0" w:line="240" w:lineRule="auto"/>
              <w:rPr>
                <w:rFonts w:ascii="Times New Roman" w:eastAsia="Times New Roman" w:hAnsi="Times New Roman" w:cs="Times New Roman"/>
                <w:sz w:val="24"/>
                <w:szCs w:val="24"/>
                <w:lang w:eastAsia="ru-RU"/>
              </w:rPr>
            </w:pPr>
          </w:p>
        </w:tc>
        <w:tc>
          <w:tcPr>
            <w:tcW w:w="2268" w:type="dxa"/>
          </w:tcPr>
          <w:p w14:paraId="127C0EA0" w14:textId="77777777" w:rsidR="000A659C" w:rsidRPr="004D0042" w:rsidRDefault="000A659C" w:rsidP="004D0042">
            <w:pPr>
              <w:spacing w:after="0" w:line="240" w:lineRule="auto"/>
              <w:rPr>
                <w:rFonts w:ascii="Times New Roman" w:eastAsia="Times New Roman" w:hAnsi="Times New Roman" w:cs="Times New Roman"/>
                <w:sz w:val="24"/>
                <w:szCs w:val="24"/>
                <w:lang w:eastAsia="ru-RU"/>
              </w:rPr>
            </w:pPr>
          </w:p>
        </w:tc>
        <w:tc>
          <w:tcPr>
            <w:tcW w:w="843" w:type="dxa"/>
          </w:tcPr>
          <w:p w14:paraId="3C49CACB" w14:textId="77777777" w:rsidR="000A659C" w:rsidRPr="004D0042" w:rsidRDefault="000A659C" w:rsidP="004D0042">
            <w:pPr>
              <w:spacing w:after="0" w:line="240" w:lineRule="auto"/>
              <w:rPr>
                <w:rFonts w:ascii="Times New Roman" w:eastAsia="Times New Roman" w:hAnsi="Times New Roman" w:cs="Times New Roman"/>
                <w:sz w:val="24"/>
                <w:szCs w:val="24"/>
                <w:lang w:eastAsia="ru-RU"/>
              </w:rPr>
            </w:pPr>
          </w:p>
        </w:tc>
        <w:tc>
          <w:tcPr>
            <w:tcW w:w="963" w:type="dxa"/>
          </w:tcPr>
          <w:p w14:paraId="75F5B033" w14:textId="77777777" w:rsidR="000A659C" w:rsidRPr="004D0042" w:rsidRDefault="000A659C" w:rsidP="004D0042">
            <w:pPr>
              <w:spacing w:after="0" w:line="240" w:lineRule="auto"/>
              <w:rPr>
                <w:rFonts w:ascii="Times New Roman" w:eastAsia="Times New Roman" w:hAnsi="Times New Roman" w:cs="Times New Roman"/>
                <w:sz w:val="24"/>
                <w:szCs w:val="24"/>
                <w:lang w:eastAsia="ru-RU"/>
              </w:rPr>
            </w:pPr>
          </w:p>
        </w:tc>
        <w:tc>
          <w:tcPr>
            <w:tcW w:w="1152" w:type="dxa"/>
          </w:tcPr>
          <w:p w14:paraId="6D75884A" w14:textId="77777777" w:rsidR="000A659C" w:rsidRPr="004D0042" w:rsidRDefault="000A659C" w:rsidP="004D0042">
            <w:pPr>
              <w:spacing w:after="0" w:line="240" w:lineRule="auto"/>
              <w:rPr>
                <w:rFonts w:ascii="Times New Roman" w:eastAsia="Times New Roman" w:hAnsi="Times New Roman" w:cs="Times New Roman"/>
                <w:sz w:val="24"/>
                <w:szCs w:val="24"/>
                <w:lang w:eastAsia="ru-RU"/>
              </w:rPr>
            </w:pPr>
          </w:p>
        </w:tc>
        <w:tc>
          <w:tcPr>
            <w:tcW w:w="1343" w:type="dxa"/>
          </w:tcPr>
          <w:p w14:paraId="50FA7126" w14:textId="77777777" w:rsidR="000A659C" w:rsidRPr="004D0042" w:rsidRDefault="009232CE" w:rsidP="004D0042">
            <w:pPr>
              <w:spacing w:after="0" w:line="240" w:lineRule="auto"/>
              <w:rPr>
                <w:rFonts w:ascii="Times New Roman" w:eastAsia="Times New Roman" w:hAnsi="Times New Roman" w:cs="Times New Roman"/>
                <w:b/>
                <w:sz w:val="24"/>
                <w:szCs w:val="24"/>
                <w:lang w:eastAsia="ru-RU"/>
              </w:rPr>
            </w:pPr>
            <w:r w:rsidRPr="004D0042">
              <w:rPr>
                <w:rFonts w:ascii="Times New Roman" w:eastAsia="Times New Roman" w:hAnsi="Times New Roman" w:cs="Times New Roman"/>
                <w:b/>
                <w:sz w:val="24"/>
                <w:szCs w:val="24"/>
                <w:lang w:eastAsia="ru-RU"/>
              </w:rPr>
              <w:t>8 812000</w:t>
            </w:r>
          </w:p>
        </w:tc>
      </w:tr>
    </w:tbl>
    <w:p w14:paraId="7A99835A" w14:textId="77777777" w:rsidR="000A659C" w:rsidRPr="004D2C1A" w:rsidRDefault="000A659C" w:rsidP="000A659C">
      <w:pPr>
        <w:spacing w:after="0" w:line="240" w:lineRule="auto"/>
        <w:rPr>
          <w:rFonts w:ascii="Times New Roman" w:eastAsia="Times New Roman" w:hAnsi="Times New Roman" w:cs="Times New Roman"/>
          <w:sz w:val="28"/>
          <w:szCs w:val="28"/>
          <w:lang w:eastAsia="ru-RU"/>
        </w:rPr>
      </w:pPr>
    </w:p>
    <w:p w14:paraId="6E510B34" w14:textId="77777777" w:rsidR="00E45841" w:rsidRPr="004D2C1A" w:rsidRDefault="00E45841">
      <w:pPr>
        <w:rPr>
          <w:sz w:val="28"/>
          <w:szCs w:val="28"/>
        </w:rPr>
      </w:pPr>
    </w:p>
    <w:sectPr w:rsidR="00E45841" w:rsidRPr="004D2C1A" w:rsidSect="00E20B58">
      <w:headerReference w:type="even" r:id="rId8"/>
      <w:headerReference w:type="default" r:id="rId9"/>
      <w:pgSz w:w="11906" w:h="16838"/>
      <w:pgMar w:top="397" w:right="1134" w:bottom="39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27DDEA" w14:textId="77777777" w:rsidR="000D099D" w:rsidRDefault="000D099D">
      <w:pPr>
        <w:spacing w:after="0" w:line="240" w:lineRule="auto"/>
      </w:pPr>
      <w:r>
        <w:separator/>
      </w:r>
    </w:p>
  </w:endnote>
  <w:endnote w:type="continuationSeparator" w:id="0">
    <w:p w14:paraId="0E1D70A6" w14:textId="77777777" w:rsidR="000D099D" w:rsidRDefault="000D0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860C3D" w14:textId="77777777" w:rsidR="000D099D" w:rsidRDefault="000D099D">
      <w:pPr>
        <w:spacing w:after="0" w:line="240" w:lineRule="auto"/>
      </w:pPr>
      <w:r>
        <w:separator/>
      </w:r>
    </w:p>
  </w:footnote>
  <w:footnote w:type="continuationSeparator" w:id="0">
    <w:p w14:paraId="3A6FD67F" w14:textId="77777777" w:rsidR="000D099D" w:rsidRDefault="000D09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8D087" w14:textId="77777777" w:rsidR="00137451" w:rsidRDefault="009232CE" w:rsidP="001975D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364C2A2" w14:textId="77777777" w:rsidR="00137451" w:rsidRDefault="000D099D" w:rsidP="00E10600">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512E9" w14:textId="77777777" w:rsidR="00137451" w:rsidRDefault="009232CE" w:rsidP="001975D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C67D42">
      <w:rPr>
        <w:rStyle w:val="a5"/>
        <w:noProof/>
      </w:rPr>
      <w:t>2</w:t>
    </w:r>
    <w:r>
      <w:rPr>
        <w:rStyle w:val="a5"/>
      </w:rPr>
      <w:fldChar w:fldCharType="end"/>
    </w:r>
  </w:p>
  <w:p w14:paraId="73936482" w14:textId="77777777" w:rsidR="00137451" w:rsidRDefault="000D099D" w:rsidP="00E10600">
    <w:pPr>
      <w:pStyle w:val="a3"/>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9C"/>
    <w:rsid w:val="00037D45"/>
    <w:rsid w:val="000A659C"/>
    <w:rsid w:val="000D099D"/>
    <w:rsid w:val="0016760D"/>
    <w:rsid w:val="001F49EC"/>
    <w:rsid w:val="00206293"/>
    <w:rsid w:val="003E28A6"/>
    <w:rsid w:val="004D0042"/>
    <w:rsid w:val="004D2C1A"/>
    <w:rsid w:val="0067034C"/>
    <w:rsid w:val="00773E10"/>
    <w:rsid w:val="008277BD"/>
    <w:rsid w:val="009224D8"/>
    <w:rsid w:val="009232CE"/>
    <w:rsid w:val="009F30AB"/>
    <w:rsid w:val="00C67D42"/>
    <w:rsid w:val="00E45841"/>
    <w:rsid w:val="00ED0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57C5E"/>
  <w15:chartTrackingRefBased/>
  <w15:docId w15:val="{2A73C7CC-8CFE-4D1A-9CB5-6439EDE26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A659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0A659C"/>
    <w:rPr>
      <w:rFonts w:ascii="Times New Roman" w:eastAsia="Times New Roman" w:hAnsi="Times New Roman" w:cs="Times New Roman"/>
      <w:sz w:val="24"/>
      <w:szCs w:val="24"/>
      <w:lang w:eastAsia="ru-RU"/>
    </w:rPr>
  </w:style>
  <w:style w:type="character" w:styleId="a5">
    <w:name w:val="page number"/>
    <w:basedOn w:val="a0"/>
    <w:rsid w:val="000A659C"/>
  </w:style>
  <w:style w:type="paragraph" w:styleId="a6">
    <w:name w:val="Balloon Text"/>
    <w:basedOn w:val="a"/>
    <w:link w:val="a7"/>
    <w:uiPriority w:val="99"/>
    <w:semiHidden/>
    <w:unhideWhenUsed/>
    <w:rsid w:val="009F30A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F30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3571</Words>
  <Characters>20359</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dc:creator>
  <cp:keywords/>
  <dc:description/>
  <cp:lastModifiedBy>user</cp:lastModifiedBy>
  <cp:revision>10</cp:revision>
  <cp:lastPrinted>2022-12-27T07:03:00Z</cp:lastPrinted>
  <dcterms:created xsi:type="dcterms:W3CDTF">2022-12-21T09:28:00Z</dcterms:created>
  <dcterms:modified xsi:type="dcterms:W3CDTF">2022-12-27T07:04:00Z</dcterms:modified>
</cp:coreProperties>
</file>