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193" w:type="dxa"/>
        <w:tblInd w:w="2918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193"/>
      </w:tblGrid>
      <w:tr w:rsidR="004717C2">
        <w:trPr>
          <w:trHeight w:val="1276"/>
        </w:trPr>
        <w:tc>
          <w:tcPr>
            <w:tcW w:w="2193" w:type="dxa"/>
            <w:vAlign w:val="center"/>
          </w:tcPr>
          <w:p w:rsidR="004717C2" w:rsidRDefault="005B2030">
            <w:pPr>
              <w:spacing w:line="360" w:lineRule="auto"/>
              <w:ind w:left="709"/>
              <w:jc w:val="center"/>
              <w:rPr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>
                  <wp:extent cx="628650" cy="666750"/>
                  <wp:effectExtent l="19050" t="0" r="0" b="0"/>
                  <wp:docPr id="1" name="Рисунок 1" descr="KBR_ORLM_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BR_ORLM_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717C2" w:rsidRDefault="004717C2">
      <w:pPr>
        <w:pStyle w:val="4"/>
        <w:spacing w:line="360" w:lineRule="auto"/>
        <w:rPr>
          <w:color w:val="auto"/>
          <w:sz w:val="22"/>
        </w:rPr>
      </w:pPr>
      <w:r>
        <w:rPr>
          <w:color w:val="auto"/>
          <w:sz w:val="22"/>
        </w:rPr>
        <w:t>БАКСАНСКАЯ ГОРОДСКАЯ ТЕРРИТОРИАЛЬНАЯ ИЗБИРАТЕЛЬНАЯ КОМИССИЯ КАБАРДИНО-БАЛКАРСКОЙ РЕСПУБЛИКИ</w:t>
      </w:r>
    </w:p>
    <w:p w:rsidR="004717C2" w:rsidRDefault="004717C2">
      <w:pPr>
        <w:pStyle w:val="ConsPlusTitle"/>
        <w:widowControl/>
        <w:jc w:val="center"/>
        <w:rPr>
          <w:rFonts w:ascii="Times New Roman" w:hAnsi="Times New Roman" w:cs="Times New Roman"/>
          <w:sz w:val="28"/>
        </w:rPr>
      </w:pPr>
    </w:p>
    <w:p w:rsidR="004717C2" w:rsidRDefault="004717C2">
      <w:pPr>
        <w:pStyle w:val="ConsPlusTitle"/>
        <w:widowControl/>
        <w:jc w:val="center"/>
        <w:rPr>
          <w:rFonts w:ascii="Times New Roman" w:hAnsi="Times New Roman" w:cs="Times New Roman"/>
          <w:sz w:val="24"/>
        </w:rPr>
      </w:pPr>
    </w:p>
    <w:p w:rsidR="004717C2" w:rsidRDefault="004717C2">
      <w:pPr>
        <w:pStyle w:val="ConsPlusTitle"/>
        <w:widowControl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ПОСТАНОВЛЕНИЕ</w:t>
      </w:r>
    </w:p>
    <w:p w:rsidR="004717C2" w:rsidRDefault="00311D10">
      <w:pPr>
        <w:pStyle w:val="ConsPlusTitle"/>
        <w:widowControl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</w:p>
    <w:p w:rsidR="004717C2" w:rsidRDefault="004717C2">
      <w:pPr>
        <w:pStyle w:val="2"/>
        <w:spacing w:line="360" w:lineRule="auto"/>
        <w:jc w:val="both"/>
        <w:rPr>
          <w:b w:val="0"/>
          <w:bCs/>
          <w:sz w:val="28"/>
          <w:u w:val="single"/>
        </w:rPr>
      </w:pPr>
      <w:r w:rsidRPr="005B2030">
        <w:rPr>
          <w:b w:val="0"/>
          <w:bCs/>
          <w:sz w:val="28"/>
        </w:rPr>
        <w:t>«</w:t>
      </w:r>
      <w:r w:rsidR="00681BB8">
        <w:rPr>
          <w:b w:val="0"/>
          <w:bCs/>
          <w:sz w:val="28"/>
        </w:rPr>
        <w:t>16</w:t>
      </w:r>
      <w:r w:rsidRPr="005B2030">
        <w:rPr>
          <w:b w:val="0"/>
          <w:bCs/>
          <w:sz w:val="28"/>
        </w:rPr>
        <w:t xml:space="preserve">» </w:t>
      </w:r>
      <w:r w:rsidR="00304311">
        <w:rPr>
          <w:b w:val="0"/>
          <w:bCs/>
          <w:sz w:val="28"/>
        </w:rPr>
        <w:t>мая</w:t>
      </w:r>
      <w:r w:rsidR="009B0379" w:rsidRPr="005B2030">
        <w:rPr>
          <w:b w:val="0"/>
          <w:bCs/>
          <w:sz w:val="28"/>
        </w:rPr>
        <w:t xml:space="preserve"> </w:t>
      </w:r>
      <w:r w:rsidR="005B2030">
        <w:rPr>
          <w:b w:val="0"/>
          <w:bCs/>
          <w:sz w:val="28"/>
        </w:rPr>
        <w:t>202</w:t>
      </w:r>
      <w:r w:rsidR="00304311">
        <w:rPr>
          <w:b w:val="0"/>
          <w:bCs/>
          <w:sz w:val="28"/>
        </w:rPr>
        <w:t>5</w:t>
      </w:r>
      <w:r>
        <w:rPr>
          <w:b w:val="0"/>
          <w:bCs/>
          <w:sz w:val="28"/>
        </w:rPr>
        <w:t xml:space="preserve"> г.</w:t>
      </w:r>
      <w:r>
        <w:rPr>
          <w:b w:val="0"/>
          <w:bCs/>
          <w:sz w:val="28"/>
        </w:rPr>
        <w:tab/>
      </w:r>
      <w:r>
        <w:rPr>
          <w:b w:val="0"/>
          <w:bCs/>
          <w:sz w:val="28"/>
        </w:rPr>
        <w:tab/>
      </w:r>
      <w:r>
        <w:rPr>
          <w:b w:val="0"/>
          <w:bCs/>
          <w:sz w:val="28"/>
        </w:rPr>
        <w:tab/>
      </w:r>
      <w:r>
        <w:rPr>
          <w:b w:val="0"/>
          <w:bCs/>
          <w:sz w:val="28"/>
        </w:rPr>
        <w:tab/>
      </w:r>
      <w:r>
        <w:rPr>
          <w:b w:val="0"/>
          <w:bCs/>
          <w:sz w:val="28"/>
        </w:rPr>
        <w:tab/>
      </w:r>
      <w:r>
        <w:rPr>
          <w:b w:val="0"/>
          <w:bCs/>
          <w:sz w:val="28"/>
        </w:rPr>
        <w:tab/>
        <w:t xml:space="preserve">        </w:t>
      </w:r>
      <w:r>
        <w:rPr>
          <w:b w:val="0"/>
          <w:bCs/>
          <w:sz w:val="28"/>
        </w:rPr>
        <w:tab/>
      </w:r>
      <w:r>
        <w:rPr>
          <w:b w:val="0"/>
          <w:bCs/>
          <w:sz w:val="28"/>
        </w:rPr>
        <w:tab/>
      </w:r>
      <w:r w:rsidR="005872C1">
        <w:rPr>
          <w:b w:val="0"/>
          <w:bCs/>
          <w:sz w:val="28"/>
        </w:rPr>
        <w:t xml:space="preserve">      </w:t>
      </w:r>
      <w:r w:rsidR="00311D10">
        <w:rPr>
          <w:b w:val="0"/>
          <w:bCs/>
          <w:sz w:val="28"/>
        </w:rPr>
        <w:t xml:space="preserve">   </w:t>
      </w:r>
      <w:r>
        <w:rPr>
          <w:b w:val="0"/>
          <w:bCs/>
          <w:sz w:val="28"/>
        </w:rPr>
        <w:t xml:space="preserve">№ </w:t>
      </w:r>
      <w:r w:rsidR="0058542A">
        <w:rPr>
          <w:b w:val="0"/>
          <w:bCs/>
          <w:sz w:val="28"/>
        </w:rPr>
        <w:t>6</w:t>
      </w:r>
      <w:r w:rsidR="008531C3">
        <w:rPr>
          <w:b w:val="0"/>
          <w:bCs/>
          <w:sz w:val="28"/>
        </w:rPr>
        <w:t>8</w:t>
      </w:r>
      <w:r w:rsidR="00821C69">
        <w:rPr>
          <w:b w:val="0"/>
          <w:bCs/>
          <w:sz w:val="28"/>
        </w:rPr>
        <w:t>/</w:t>
      </w:r>
      <w:r w:rsidR="0075591E">
        <w:rPr>
          <w:b w:val="0"/>
          <w:bCs/>
          <w:sz w:val="28"/>
        </w:rPr>
        <w:t>1-5</w:t>
      </w:r>
    </w:p>
    <w:p w:rsidR="004717C2" w:rsidRDefault="004717C2">
      <w:pPr>
        <w:pStyle w:val="a4"/>
        <w:spacing w:line="240" w:lineRule="auto"/>
        <w:ind w:firstLine="0"/>
        <w:jc w:val="center"/>
        <w:rPr>
          <w:b/>
          <w:bCs/>
        </w:rPr>
      </w:pPr>
    </w:p>
    <w:p w:rsidR="00681BB8" w:rsidRDefault="004717C2">
      <w:pPr>
        <w:pStyle w:val="a3"/>
        <w:spacing w:line="240" w:lineRule="auto"/>
        <w:jc w:val="center"/>
        <w:rPr>
          <w:b/>
          <w:bCs/>
        </w:rPr>
      </w:pPr>
      <w:r w:rsidRPr="008531C3">
        <w:rPr>
          <w:b/>
          <w:bCs/>
        </w:rPr>
        <w:t xml:space="preserve">О </w:t>
      </w:r>
      <w:r w:rsidR="008531C3" w:rsidRPr="008531C3">
        <w:rPr>
          <w:b/>
          <w:bCs/>
        </w:rPr>
        <w:t xml:space="preserve">передаче вакантного </w:t>
      </w:r>
      <w:r w:rsidR="008531C3" w:rsidRPr="008531C3">
        <w:rPr>
          <w:b/>
        </w:rPr>
        <w:t xml:space="preserve">мандата депутата </w:t>
      </w:r>
      <w:r w:rsidR="008531C3" w:rsidRPr="008531C3">
        <w:rPr>
          <w:b/>
          <w:bCs/>
        </w:rPr>
        <w:t>Совета местного самоуправления городского поселения Чегем седьмого созыва зарегистрированному кандидату в депутаты из списка кандидатов, выдвинутого местным отделением Партии "ЕДИНАЯ РОССИЯ" Чегемского района п</w:t>
      </w:r>
      <w:r w:rsidR="00681BB8">
        <w:rPr>
          <w:b/>
          <w:bCs/>
        </w:rPr>
        <w:t>о единому избирательному округу,</w:t>
      </w:r>
      <w:r w:rsidR="008531C3" w:rsidRPr="008531C3">
        <w:rPr>
          <w:b/>
          <w:bCs/>
        </w:rPr>
        <w:t xml:space="preserve"> </w:t>
      </w:r>
    </w:p>
    <w:p w:rsidR="008531C3" w:rsidRPr="008531C3" w:rsidRDefault="00681BB8">
      <w:pPr>
        <w:pStyle w:val="a3"/>
        <w:spacing w:line="240" w:lineRule="auto"/>
        <w:jc w:val="center"/>
        <w:rPr>
          <w:b/>
          <w:bCs/>
        </w:rPr>
      </w:pPr>
      <w:proofErr w:type="spellStart"/>
      <w:r>
        <w:rPr>
          <w:b/>
          <w:bCs/>
        </w:rPr>
        <w:t>Карданову</w:t>
      </w:r>
      <w:proofErr w:type="spellEnd"/>
      <w:r>
        <w:rPr>
          <w:b/>
          <w:bCs/>
        </w:rPr>
        <w:t xml:space="preserve"> Хасану </w:t>
      </w:r>
      <w:proofErr w:type="spellStart"/>
      <w:r>
        <w:rPr>
          <w:b/>
          <w:bCs/>
        </w:rPr>
        <w:t>Сафарбиевичу</w:t>
      </w:r>
      <w:proofErr w:type="spellEnd"/>
    </w:p>
    <w:p w:rsidR="004717C2" w:rsidRPr="008531C3" w:rsidRDefault="004717C2">
      <w:pPr>
        <w:jc w:val="center"/>
        <w:rPr>
          <w:b/>
          <w:sz w:val="28"/>
        </w:rPr>
      </w:pPr>
    </w:p>
    <w:p w:rsidR="004717C2" w:rsidRPr="00E12585" w:rsidRDefault="004717C2"/>
    <w:p w:rsidR="00AE021E" w:rsidRDefault="00625BDE">
      <w:pPr>
        <w:pStyle w:val="a3"/>
        <w:ind w:firstLine="708"/>
      </w:pPr>
      <w:r>
        <w:t xml:space="preserve"> </w:t>
      </w:r>
      <w:r w:rsidR="008531C3">
        <w:t xml:space="preserve">В связи с досрочным прекращением полномочий депутата </w:t>
      </w:r>
      <w:r w:rsidR="008531C3" w:rsidRPr="00507C5F">
        <w:rPr>
          <w:bCs/>
        </w:rPr>
        <w:t>Совета местного самоуправления городского поселения Чегем седьмого созыва</w:t>
      </w:r>
      <w:r w:rsidR="008531C3">
        <w:rPr>
          <w:bCs/>
        </w:rPr>
        <w:t xml:space="preserve"> </w:t>
      </w:r>
      <w:proofErr w:type="spellStart"/>
      <w:r w:rsidR="008531C3">
        <w:rPr>
          <w:bCs/>
        </w:rPr>
        <w:t>Мамбетова</w:t>
      </w:r>
      <w:proofErr w:type="spellEnd"/>
      <w:r w:rsidR="008531C3">
        <w:rPr>
          <w:bCs/>
        </w:rPr>
        <w:t xml:space="preserve"> Мурата Владимировича, избранного в составе спискам кандидатов, выдвинутого местным отделением Партии "ЕДИНАЯ РОССИЯ" Чегемского района по единому избирательному округу, в соответствии с частью</w:t>
      </w:r>
      <w:r>
        <w:rPr>
          <w:bCs/>
        </w:rPr>
        <w:t xml:space="preserve"> </w:t>
      </w:r>
      <w:r w:rsidR="008531C3">
        <w:rPr>
          <w:bCs/>
        </w:rPr>
        <w:t xml:space="preserve">1 статьи 58-1 Закона Кабардино-Балкарской Республики от 20 августа 2003 года № 74-РЗ "О выборах депутатов представительных органов </w:t>
      </w:r>
      <w:r w:rsidR="008531C3" w:rsidRPr="00507C5F">
        <w:rPr>
          <w:bCs/>
        </w:rPr>
        <w:t>местного самоуправления</w:t>
      </w:r>
      <w:r w:rsidR="008531C3">
        <w:rPr>
          <w:bCs/>
        </w:rPr>
        <w:t>" и учитывая решение Местного политического совета</w:t>
      </w:r>
      <w:r w:rsidR="00681BB8">
        <w:rPr>
          <w:bCs/>
        </w:rPr>
        <w:t xml:space="preserve"> </w:t>
      </w:r>
      <w:r w:rsidR="008531C3">
        <w:rPr>
          <w:bCs/>
        </w:rPr>
        <w:t>местного отделения Партии "</w:t>
      </w:r>
      <w:r w:rsidR="008531C3" w:rsidRPr="008531C3">
        <w:rPr>
          <w:bCs/>
        </w:rPr>
        <w:t xml:space="preserve"> </w:t>
      </w:r>
      <w:r w:rsidR="008531C3">
        <w:rPr>
          <w:bCs/>
        </w:rPr>
        <w:t>ЕДИНАЯ РОССИЯ"</w:t>
      </w:r>
      <w:r w:rsidR="008531C3" w:rsidRPr="008531C3">
        <w:rPr>
          <w:bCs/>
        </w:rPr>
        <w:t xml:space="preserve"> </w:t>
      </w:r>
      <w:r w:rsidR="008531C3">
        <w:rPr>
          <w:bCs/>
        </w:rPr>
        <w:t xml:space="preserve">Чегемского района от </w:t>
      </w:r>
      <w:r w:rsidR="00681BB8">
        <w:rPr>
          <w:bCs/>
        </w:rPr>
        <w:t>14</w:t>
      </w:r>
      <w:r w:rsidR="008531C3">
        <w:rPr>
          <w:bCs/>
        </w:rPr>
        <w:t xml:space="preserve"> мая 2025 года</w:t>
      </w:r>
      <w:r w:rsidR="00681BB8">
        <w:rPr>
          <w:bCs/>
        </w:rPr>
        <w:t xml:space="preserve"> "О предложении</w:t>
      </w:r>
      <w:r w:rsidR="00681BB8" w:rsidRPr="00681BB8">
        <w:rPr>
          <w:bCs/>
        </w:rPr>
        <w:t xml:space="preserve"> </w:t>
      </w:r>
      <w:r w:rsidR="00681BB8" w:rsidRPr="00507C5F">
        <w:rPr>
          <w:bCs/>
        </w:rPr>
        <w:t>Чегем</w:t>
      </w:r>
      <w:r w:rsidR="00681BB8">
        <w:rPr>
          <w:bCs/>
        </w:rPr>
        <w:t xml:space="preserve">ской территориальной избирательной комиссии кандидатуры для замещения вакантного депутатского мандата Совета местного самоуправления городского поселения Чегем Чегемского муниципального района Кабардино-Балкарской Республики, </w:t>
      </w:r>
      <w:r w:rsidR="008531C3" w:rsidRPr="00507C5F">
        <w:rPr>
          <w:bCs/>
        </w:rPr>
        <w:t>Чегем</w:t>
      </w:r>
      <w:r w:rsidR="008531C3">
        <w:rPr>
          <w:bCs/>
        </w:rPr>
        <w:t>ская территориальная избирательная комиссия постановляет:</w:t>
      </w:r>
    </w:p>
    <w:p w:rsidR="008531C3" w:rsidRPr="00AE021E" w:rsidRDefault="00DD3CDC">
      <w:pPr>
        <w:pStyle w:val="a3"/>
        <w:ind w:firstLine="708"/>
      </w:pPr>
      <w:r>
        <w:lastRenderedPageBreak/>
        <w:t xml:space="preserve">1. Передать </w:t>
      </w:r>
      <w:r w:rsidRPr="00DD3CDC">
        <w:rPr>
          <w:bCs/>
        </w:rPr>
        <w:t>вакантн</w:t>
      </w:r>
      <w:r w:rsidR="00AE021E">
        <w:rPr>
          <w:bCs/>
        </w:rPr>
        <w:t>ый</w:t>
      </w:r>
      <w:r w:rsidRPr="00DD3CDC">
        <w:rPr>
          <w:bCs/>
        </w:rPr>
        <w:t xml:space="preserve"> </w:t>
      </w:r>
      <w:r w:rsidR="00AE021E">
        <w:t>мандат</w:t>
      </w:r>
      <w:r w:rsidRPr="00DD3CDC">
        <w:t xml:space="preserve"> депутата </w:t>
      </w:r>
      <w:r w:rsidRPr="00DD3CDC">
        <w:rPr>
          <w:bCs/>
        </w:rPr>
        <w:t>Совета местного самоуправления городского поселения Чегем седьмого созыва зарегистрированному кандидату в депутаты из списка кандидатов, выдвинутого местным отделением Партии "ЕДИНАЯ РОССИЯ" Чегемского района по единому избирательному округу</w:t>
      </w:r>
      <w:r>
        <w:rPr>
          <w:bCs/>
        </w:rPr>
        <w:t xml:space="preserve"> </w:t>
      </w:r>
      <w:proofErr w:type="spellStart"/>
      <w:r>
        <w:rPr>
          <w:bCs/>
        </w:rPr>
        <w:t>Карданову</w:t>
      </w:r>
      <w:proofErr w:type="spellEnd"/>
      <w:r>
        <w:rPr>
          <w:bCs/>
        </w:rPr>
        <w:t xml:space="preserve"> Хасану </w:t>
      </w:r>
      <w:proofErr w:type="spellStart"/>
      <w:r>
        <w:rPr>
          <w:bCs/>
        </w:rPr>
        <w:t>Сафарбиевичу</w:t>
      </w:r>
      <w:proofErr w:type="spellEnd"/>
      <w:r>
        <w:rPr>
          <w:bCs/>
        </w:rPr>
        <w:t>.</w:t>
      </w:r>
    </w:p>
    <w:p w:rsidR="00DD3CDC" w:rsidRDefault="00DD3CDC" w:rsidP="00DD3CDC">
      <w:pPr>
        <w:pStyle w:val="a3"/>
        <w:ind w:firstLine="708"/>
      </w:pPr>
      <w:r>
        <w:rPr>
          <w:bCs/>
        </w:rPr>
        <w:t xml:space="preserve">2. </w:t>
      </w:r>
      <w:r>
        <w:t xml:space="preserve">Настоящее постановление опубликовать в районной газете "Голос </w:t>
      </w:r>
    </w:p>
    <w:p w:rsidR="00DD3CDC" w:rsidRDefault="00DD3CDC" w:rsidP="00DD3CDC">
      <w:pPr>
        <w:pStyle w:val="a3"/>
        <w:ind w:firstLine="708"/>
      </w:pPr>
      <w:r>
        <w:t>Чегема" и разместить в сети интернет на сайте Избирательной комиссии Кабардино-Балкарской Республики.</w:t>
      </w:r>
    </w:p>
    <w:p w:rsidR="00DD3CDC" w:rsidRDefault="00DD3CDC">
      <w:pPr>
        <w:pStyle w:val="a3"/>
        <w:ind w:firstLine="708"/>
      </w:pPr>
    </w:p>
    <w:p w:rsidR="004717C2" w:rsidRDefault="004717C2">
      <w:pPr>
        <w:rPr>
          <w:sz w:val="28"/>
        </w:rPr>
      </w:pPr>
    </w:p>
    <w:tbl>
      <w:tblPr>
        <w:tblW w:w="9464" w:type="dxa"/>
        <w:tblLayout w:type="fixed"/>
        <w:tblLook w:val="0000"/>
      </w:tblPr>
      <w:tblGrid>
        <w:gridCol w:w="3588"/>
        <w:gridCol w:w="5876"/>
      </w:tblGrid>
      <w:tr w:rsidR="004717C2">
        <w:trPr>
          <w:cantSplit/>
        </w:trPr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</w:tcPr>
          <w:p w:rsidR="004717C2" w:rsidRDefault="004717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Председатель</w:t>
            </w:r>
          </w:p>
        </w:tc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17C2" w:rsidRDefault="004717C2" w:rsidP="00EC61D0">
            <w:pPr>
              <w:pStyle w:val="1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                                        </w:t>
            </w:r>
            <w:r w:rsidR="00EC61D0">
              <w:rPr>
                <w:rFonts w:eastAsia="Times New Roman"/>
              </w:rPr>
              <w:t xml:space="preserve">Д.Б. </w:t>
            </w:r>
            <w:proofErr w:type="spellStart"/>
            <w:r w:rsidR="00EC61D0">
              <w:rPr>
                <w:rFonts w:eastAsia="Times New Roman"/>
              </w:rPr>
              <w:t>Кадыкоева</w:t>
            </w:r>
            <w:proofErr w:type="spellEnd"/>
          </w:p>
        </w:tc>
      </w:tr>
      <w:tr w:rsidR="004717C2">
        <w:trPr>
          <w:cantSplit/>
        </w:trPr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</w:tcPr>
          <w:p w:rsidR="004717C2" w:rsidRDefault="004717C2">
            <w:pPr>
              <w:pStyle w:val="a3"/>
              <w:spacing w:before="360" w:line="240" w:lineRule="auto"/>
              <w:ind w:left="181" w:right="91" w:hanging="62"/>
              <w:jc w:val="center"/>
            </w:pPr>
          </w:p>
          <w:p w:rsidR="004717C2" w:rsidRDefault="004717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Секретарь</w:t>
            </w:r>
          </w:p>
        </w:tc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17C2" w:rsidRDefault="004717C2" w:rsidP="00EC61D0">
            <w:pPr>
              <w:pStyle w:val="1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                                            З.</w:t>
            </w:r>
            <w:r w:rsidR="00EC61D0">
              <w:rPr>
                <w:rFonts w:eastAsia="Times New Roman"/>
              </w:rPr>
              <w:t>А</w:t>
            </w:r>
            <w:r>
              <w:rPr>
                <w:rFonts w:eastAsia="Times New Roman"/>
              </w:rPr>
              <w:t xml:space="preserve">. </w:t>
            </w:r>
            <w:r w:rsidR="00EC61D0">
              <w:rPr>
                <w:rFonts w:eastAsia="Times New Roman"/>
              </w:rPr>
              <w:t>Бабаева</w:t>
            </w:r>
          </w:p>
        </w:tc>
      </w:tr>
    </w:tbl>
    <w:p w:rsidR="004717C2" w:rsidRDefault="004717C2">
      <w:pPr>
        <w:pStyle w:val="a3"/>
        <w:rPr>
          <w:sz w:val="24"/>
        </w:rPr>
      </w:pPr>
    </w:p>
    <w:p w:rsidR="004717C2" w:rsidRDefault="004717C2"/>
    <w:sectPr w:rsidR="004717C2" w:rsidSect="00906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36309B"/>
    <w:multiLevelType w:val="hybridMultilevel"/>
    <w:tmpl w:val="C86A0942"/>
    <w:lvl w:ilvl="0" w:tplc="D83882F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noPunctuationKerning/>
  <w:characterSpacingControl w:val="doNotCompress"/>
  <w:compat/>
  <w:rsids>
    <w:rsidRoot w:val="009B0379"/>
    <w:rsid w:val="000A173C"/>
    <w:rsid w:val="002F3251"/>
    <w:rsid w:val="00304311"/>
    <w:rsid w:val="00311D10"/>
    <w:rsid w:val="00344DA5"/>
    <w:rsid w:val="004717C2"/>
    <w:rsid w:val="004B3A45"/>
    <w:rsid w:val="00507C5F"/>
    <w:rsid w:val="0058542A"/>
    <w:rsid w:val="005872C1"/>
    <w:rsid w:val="005B2030"/>
    <w:rsid w:val="00625BDE"/>
    <w:rsid w:val="00681BB8"/>
    <w:rsid w:val="0075591E"/>
    <w:rsid w:val="00807FBF"/>
    <w:rsid w:val="00821C69"/>
    <w:rsid w:val="008531C3"/>
    <w:rsid w:val="00906FB4"/>
    <w:rsid w:val="009B0379"/>
    <w:rsid w:val="00AC12B7"/>
    <w:rsid w:val="00AE021E"/>
    <w:rsid w:val="00C0467E"/>
    <w:rsid w:val="00C76253"/>
    <w:rsid w:val="00D641E1"/>
    <w:rsid w:val="00DD3CDC"/>
    <w:rsid w:val="00E12585"/>
    <w:rsid w:val="00E3629B"/>
    <w:rsid w:val="00EC61D0"/>
    <w:rsid w:val="00F46053"/>
    <w:rsid w:val="00F62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FB4"/>
    <w:rPr>
      <w:sz w:val="24"/>
      <w:szCs w:val="24"/>
    </w:rPr>
  </w:style>
  <w:style w:type="paragraph" w:styleId="1">
    <w:name w:val="heading 1"/>
    <w:basedOn w:val="a"/>
    <w:next w:val="a"/>
    <w:qFormat/>
    <w:rsid w:val="00906FB4"/>
    <w:pPr>
      <w:keepNext/>
      <w:jc w:val="center"/>
      <w:outlineLvl w:val="0"/>
    </w:pPr>
    <w:rPr>
      <w:rFonts w:eastAsia="Arial Unicode MS"/>
      <w:sz w:val="28"/>
    </w:rPr>
  </w:style>
  <w:style w:type="paragraph" w:styleId="4">
    <w:name w:val="heading 4"/>
    <w:basedOn w:val="a"/>
    <w:next w:val="a"/>
    <w:qFormat/>
    <w:rsid w:val="00906FB4"/>
    <w:pPr>
      <w:keepNext/>
      <w:ind w:left="-850" w:firstLine="850"/>
      <w:jc w:val="center"/>
      <w:outlineLvl w:val="3"/>
    </w:pPr>
    <w:rPr>
      <w:b/>
      <w:color w:val="00008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906FB4"/>
    <w:pPr>
      <w:spacing w:line="360" w:lineRule="auto"/>
      <w:jc w:val="both"/>
    </w:pPr>
    <w:rPr>
      <w:sz w:val="28"/>
      <w:szCs w:val="20"/>
    </w:rPr>
  </w:style>
  <w:style w:type="paragraph" w:styleId="a4">
    <w:name w:val="Body Text Indent"/>
    <w:basedOn w:val="a"/>
    <w:semiHidden/>
    <w:rsid w:val="00906FB4"/>
    <w:pPr>
      <w:spacing w:line="360" w:lineRule="auto"/>
      <w:ind w:firstLine="709"/>
      <w:jc w:val="both"/>
    </w:pPr>
    <w:rPr>
      <w:sz w:val="28"/>
      <w:szCs w:val="20"/>
    </w:rPr>
  </w:style>
  <w:style w:type="paragraph" w:customStyle="1" w:styleId="ConsPlusTitle">
    <w:name w:val="ConsPlusTitle"/>
    <w:rsid w:val="00906FB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2"/>
    <w:basedOn w:val="a"/>
    <w:semiHidden/>
    <w:rsid w:val="00906FB4"/>
    <w:pPr>
      <w:jc w:val="center"/>
    </w:pPr>
    <w:rPr>
      <w:b/>
    </w:rPr>
  </w:style>
  <w:style w:type="paragraph" w:styleId="a5">
    <w:name w:val="Balloon Text"/>
    <w:basedOn w:val="a"/>
    <w:link w:val="a6"/>
    <w:uiPriority w:val="99"/>
    <w:semiHidden/>
    <w:unhideWhenUsed/>
    <w:rsid w:val="00E1258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25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7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7</cp:revision>
  <cp:lastPrinted>2025-05-15T10:22:00Z</cp:lastPrinted>
  <dcterms:created xsi:type="dcterms:W3CDTF">2025-05-12T14:47:00Z</dcterms:created>
  <dcterms:modified xsi:type="dcterms:W3CDTF">2025-05-19T06:58:00Z</dcterms:modified>
</cp:coreProperties>
</file>