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4111"/>
      </w:tblGrid>
      <w:tr w:rsidR="00E848CF" w:rsidTr="00E848CF">
        <w:trPr>
          <w:trHeight w:val="721"/>
        </w:trPr>
        <w:tc>
          <w:tcPr>
            <w:tcW w:w="4395" w:type="dxa"/>
            <w:hideMark/>
          </w:tcPr>
          <w:p w:rsidR="00E848CF" w:rsidRDefault="00E848CF">
            <w:pPr>
              <w:widowControl/>
              <w:suppressAutoHyphens w:val="0"/>
              <w:spacing w:after="0" w:line="240" w:lineRule="auto"/>
              <w:jc w:val="center"/>
              <w:rPr>
                <w:rFonts w:eastAsia="Calibri" w:cs="Times New Roman"/>
                <w:color w:val="008000"/>
                <w:kern w:val="0"/>
                <w:lang w:eastAsia="en-US"/>
              </w:rPr>
            </w:pP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Къэбэрдей-Балъкъэр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Республикэ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</w:t>
            </w:r>
          </w:p>
          <w:p w:rsidR="00E848CF" w:rsidRDefault="00E848CF">
            <w:pPr>
              <w:widowControl/>
              <w:suppressAutoHyphens w:val="0"/>
              <w:spacing w:after="0" w:line="240" w:lineRule="auto"/>
              <w:jc w:val="center"/>
              <w:rPr>
                <w:rFonts w:eastAsia="Calibri" w:cs="Times New Roman"/>
                <w:color w:val="008000"/>
                <w:kern w:val="0"/>
                <w:lang w:eastAsia="en-US"/>
              </w:rPr>
            </w:pP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Шэджэм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районым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Звезднэ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 </w:t>
            </w: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иш</w:t>
            </w:r>
            <w:proofErr w:type="spellEnd"/>
            <w:proofErr w:type="gramStart"/>
            <w:r>
              <w:rPr>
                <w:rFonts w:eastAsia="Calibri" w:cs="Times New Roman"/>
                <w:color w:val="008000"/>
                <w:kern w:val="0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ып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</w:t>
            </w:r>
            <w:r>
              <w:rPr>
                <w:rFonts w:eastAsia="Calibri" w:cs="Times New Roman"/>
                <w:color w:val="008000"/>
                <w:kern w:val="0"/>
                <w:lang w:val="en-US" w:eastAsia="en-US"/>
              </w:rPr>
              <w:t>I</w:t>
            </w:r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э </w:t>
            </w: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самоуправленэ</w:t>
            </w:r>
            <w:proofErr w:type="spellEnd"/>
          </w:p>
        </w:tc>
        <w:tc>
          <w:tcPr>
            <w:tcW w:w="2268" w:type="dxa"/>
            <w:hideMark/>
          </w:tcPr>
          <w:p w:rsidR="00E848CF" w:rsidRDefault="00E848CF">
            <w:pPr>
              <w:widowControl/>
              <w:suppressAutoHyphens w:val="0"/>
              <w:spacing w:after="0" w:line="240" w:lineRule="auto"/>
              <w:jc w:val="center"/>
              <w:rPr>
                <w:rFonts w:eastAsia="Calibri" w:cs="Times New Roman"/>
                <w:color w:val="008000"/>
                <w:kern w:val="0"/>
                <w:lang w:val="en-US" w:eastAsia="en-US"/>
              </w:rPr>
            </w:pPr>
            <w:r>
              <w:rPr>
                <w:rFonts w:eastAsia="Calibri" w:cs="Times New Roman"/>
                <w:noProof/>
                <w:color w:val="008000"/>
                <w:kern w:val="0"/>
                <w:lang w:eastAsia="ru-RU"/>
              </w:rPr>
              <w:drawing>
                <wp:inline distT="0" distB="0" distL="0" distR="0">
                  <wp:extent cx="447675" cy="581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E848CF" w:rsidRDefault="00E848CF">
            <w:pPr>
              <w:widowControl/>
              <w:suppressAutoHyphens w:val="0"/>
              <w:spacing w:after="0" w:line="240" w:lineRule="auto"/>
              <w:jc w:val="center"/>
              <w:rPr>
                <w:rFonts w:eastAsia="Calibri" w:cs="Times New Roman"/>
                <w:color w:val="008000"/>
                <w:kern w:val="0"/>
                <w:lang w:eastAsia="en-US"/>
              </w:rPr>
            </w:pP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Кабарты-Малкъар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Республиканы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Чегем </w:t>
            </w: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районну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Звездный </w:t>
            </w: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поселкасыны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</w:t>
            </w:r>
          </w:p>
          <w:p w:rsidR="00E848CF" w:rsidRDefault="00E848CF">
            <w:pPr>
              <w:widowControl/>
              <w:suppressAutoHyphens w:val="0"/>
              <w:spacing w:after="0" w:line="240" w:lineRule="auto"/>
              <w:jc w:val="center"/>
              <w:rPr>
                <w:rFonts w:eastAsia="Calibri" w:cs="Times New Roman"/>
                <w:color w:val="008000"/>
                <w:kern w:val="0"/>
                <w:lang w:eastAsia="en-US"/>
              </w:rPr>
            </w:pP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Жер-Жерли</w:t>
            </w:r>
            <w:proofErr w:type="spellEnd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8000"/>
                <w:kern w:val="0"/>
                <w:lang w:eastAsia="en-US"/>
              </w:rPr>
              <w:t>самоуправлениясы</w:t>
            </w:r>
            <w:proofErr w:type="spellEnd"/>
          </w:p>
        </w:tc>
      </w:tr>
    </w:tbl>
    <w:p w:rsidR="00E848CF" w:rsidRDefault="00E848CF" w:rsidP="00E848CF">
      <w:pPr>
        <w:keepNext/>
        <w:widowControl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8000"/>
          <w:kern w:val="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8000"/>
          <w:kern w:val="0"/>
          <w:sz w:val="32"/>
          <w:szCs w:val="20"/>
          <w:lang w:eastAsia="ru-RU"/>
        </w:rPr>
        <w:t>СОВЕТ</w:t>
      </w:r>
    </w:p>
    <w:p w:rsidR="00E848CF" w:rsidRDefault="00E848CF" w:rsidP="00E848CF">
      <w:pPr>
        <w:widowControl/>
        <w:suppressAutoHyphens w:val="0"/>
        <w:spacing w:after="0" w:line="240" w:lineRule="auto"/>
        <w:jc w:val="center"/>
        <w:rPr>
          <w:rFonts w:eastAsia="Calibri" w:cs="Times New Roman"/>
          <w:b/>
          <w:noProof/>
          <w:color w:val="008000"/>
          <w:kern w:val="0"/>
          <w:sz w:val="20"/>
          <w:lang w:eastAsia="en-US"/>
        </w:rPr>
      </w:pPr>
      <w:r>
        <w:rPr>
          <w:rFonts w:eastAsia="Calibri" w:cs="Times New Roman"/>
          <w:b/>
          <w:noProof/>
          <w:color w:val="008000"/>
          <w:kern w:val="0"/>
          <w:sz w:val="20"/>
          <w:lang w:eastAsia="en-US"/>
        </w:rPr>
        <w:t xml:space="preserve">МЕСТНОГО САМОУПРАВЛЕНИЯ СЕЛЬСКОГО ПОСЕЛЕНИЯ ПОС. </w:t>
      </w:r>
      <w:r>
        <w:rPr>
          <w:rFonts w:eastAsia="Calibri" w:cs="Times New Roman"/>
          <w:b/>
          <w:noProof/>
          <w:color w:val="008000"/>
          <w:kern w:val="0"/>
          <w:szCs w:val="24"/>
          <w:lang w:eastAsia="en-US"/>
        </w:rPr>
        <w:t>З</w:t>
      </w:r>
      <w:r>
        <w:rPr>
          <w:rFonts w:eastAsia="Calibri" w:cs="Times New Roman"/>
          <w:b/>
          <w:noProof/>
          <w:color w:val="008000"/>
          <w:kern w:val="0"/>
          <w:sz w:val="20"/>
          <w:lang w:eastAsia="en-US"/>
        </w:rPr>
        <w:t>ВЕЗДНЫЙ</w:t>
      </w:r>
    </w:p>
    <w:p w:rsidR="00E848CF" w:rsidRDefault="00E848CF" w:rsidP="00E848CF">
      <w:pPr>
        <w:widowControl/>
        <w:suppressAutoHyphens w:val="0"/>
        <w:spacing w:after="0" w:line="240" w:lineRule="auto"/>
        <w:jc w:val="center"/>
        <w:rPr>
          <w:rFonts w:eastAsia="Calibri" w:cs="Times New Roman"/>
          <w:b/>
          <w:noProof/>
          <w:color w:val="008000"/>
          <w:kern w:val="0"/>
          <w:sz w:val="18"/>
          <w:szCs w:val="18"/>
          <w:lang w:eastAsia="en-US"/>
        </w:rPr>
      </w:pPr>
      <w:r>
        <w:rPr>
          <w:rFonts w:eastAsia="Calibri" w:cs="Times New Roman"/>
          <w:b/>
          <w:noProof/>
          <w:color w:val="008000"/>
          <w:kern w:val="0"/>
          <w:sz w:val="20"/>
          <w:lang w:eastAsia="en-US"/>
        </w:rPr>
        <w:t>Ч</w:t>
      </w:r>
      <w:r>
        <w:rPr>
          <w:rFonts w:eastAsia="Calibri" w:cs="Times New Roman"/>
          <w:b/>
          <w:noProof/>
          <w:color w:val="008000"/>
          <w:kern w:val="0"/>
          <w:sz w:val="18"/>
          <w:szCs w:val="18"/>
          <w:lang w:eastAsia="en-US"/>
        </w:rPr>
        <w:t xml:space="preserve">ЕГЕМСКОГО МУНИЦИПАЛЬНОГО РАЙОНА </w:t>
      </w:r>
      <w:r>
        <w:rPr>
          <w:rFonts w:eastAsia="Calibri" w:cs="Times New Roman"/>
          <w:noProof/>
          <w:color w:val="008000"/>
          <w:kern w:val="0"/>
          <w:sz w:val="20"/>
          <w:lang w:eastAsia="en-US"/>
        </w:rPr>
        <w:t xml:space="preserve"> К</w:t>
      </w:r>
      <w:r>
        <w:rPr>
          <w:rFonts w:eastAsia="Calibri" w:cs="Times New Roman"/>
          <w:b/>
          <w:noProof/>
          <w:color w:val="008000"/>
          <w:kern w:val="0"/>
          <w:sz w:val="18"/>
          <w:szCs w:val="18"/>
          <w:lang w:eastAsia="en-US"/>
        </w:rPr>
        <w:t>АБАРДИНО-</w:t>
      </w:r>
      <w:r>
        <w:rPr>
          <w:rFonts w:eastAsia="Calibri" w:cs="Times New Roman"/>
          <w:b/>
          <w:noProof/>
          <w:color w:val="008000"/>
          <w:kern w:val="0"/>
          <w:sz w:val="20"/>
          <w:lang w:eastAsia="en-US"/>
        </w:rPr>
        <w:t>Б</w:t>
      </w:r>
      <w:r>
        <w:rPr>
          <w:rFonts w:eastAsia="Calibri" w:cs="Times New Roman"/>
          <w:b/>
          <w:noProof/>
          <w:color w:val="008000"/>
          <w:kern w:val="0"/>
          <w:sz w:val="18"/>
          <w:szCs w:val="18"/>
          <w:lang w:eastAsia="en-US"/>
        </w:rPr>
        <w:t xml:space="preserve">АЛКАРСКОЙ </w:t>
      </w:r>
      <w:r>
        <w:rPr>
          <w:rFonts w:eastAsia="Calibri" w:cs="Times New Roman"/>
          <w:b/>
          <w:noProof/>
          <w:color w:val="008000"/>
          <w:kern w:val="0"/>
          <w:sz w:val="20"/>
          <w:lang w:eastAsia="en-US"/>
        </w:rPr>
        <w:t>Р</w:t>
      </w:r>
      <w:r>
        <w:rPr>
          <w:rFonts w:eastAsia="Calibri" w:cs="Times New Roman"/>
          <w:b/>
          <w:noProof/>
          <w:color w:val="008000"/>
          <w:kern w:val="0"/>
          <w:sz w:val="18"/>
          <w:szCs w:val="18"/>
          <w:lang w:eastAsia="en-US"/>
        </w:rPr>
        <w:t>ЕСПУБЛИКИ</w:t>
      </w:r>
    </w:p>
    <w:p w:rsidR="00E848CF" w:rsidRDefault="00E848CF" w:rsidP="00E848CF">
      <w:pPr>
        <w:widowControl/>
        <w:suppressAutoHyphens w:val="0"/>
        <w:spacing w:after="0" w:line="240" w:lineRule="auto"/>
        <w:jc w:val="center"/>
        <w:rPr>
          <w:rFonts w:eastAsia="Calibri" w:cs="Times New Roman"/>
          <w:noProof/>
          <w:color w:val="008000"/>
          <w:kern w:val="0"/>
          <w:sz w:val="20"/>
          <w:lang w:eastAsia="en-US"/>
        </w:rPr>
      </w:pPr>
    </w:p>
    <w:p w:rsidR="00E848CF" w:rsidRDefault="00E848CF" w:rsidP="00E848CF">
      <w:pPr>
        <w:widowControl/>
        <w:suppressAutoHyphens w:val="0"/>
        <w:spacing w:after="0" w:line="240" w:lineRule="auto"/>
        <w:rPr>
          <w:rFonts w:eastAsia="Calibri" w:cs="Times New Roman"/>
          <w:b/>
          <w:kern w:val="0"/>
          <w:sz w:val="20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14604</wp:posOffset>
                </wp:positionV>
                <wp:extent cx="6582410" cy="0"/>
                <wp:effectExtent l="0" t="19050" r="8890" b="1905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24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25pt,1.15pt" to="487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" o:allowincell="f" strokecolor="#396" strokeweight="3pt">
                <v:stroke linestyle="thinThin"/>
                <w10:wrap type="square"/>
              </v:line>
            </w:pict>
          </mc:Fallback>
        </mc:AlternateContent>
      </w:r>
      <w:r>
        <w:rPr>
          <w:rFonts w:eastAsia="Calibri" w:cs="Times New Roman"/>
          <w:noProof/>
          <w:color w:val="008000"/>
          <w:kern w:val="0"/>
          <w:sz w:val="20"/>
          <w:lang w:eastAsia="en-US"/>
        </w:rPr>
        <w:t xml:space="preserve">361430 КБР, пос Звездный ул Ленина , 3                                                                           тел. 8-866-30-7-20-00,                                                                            </w:t>
      </w:r>
      <w:r>
        <w:rPr>
          <w:rFonts w:eastAsia="Calibri" w:cs="Times New Roman"/>
          <w:b/>
          <w:kern w:val="0"/>
          <w:sz w:val="20"/>
          <w:lang w:eastAsia="en-US"/>
        </w:rPr>
        <w:t xml:space="preserve">  </w:t>
      </w:r>
    </w:p>
    <w:p w:rsidR="00E848CF" w:rsidRDefault="00E848CF" w:rsidP="00E848CF">
      <w:pPr>
        <w:widowControl/>
        <w:suppressAutoHyphens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   </w:t>
      </w:r>
    </w:p>
    <w:p w:rsidR="00E848CF" w:rsidRDefault="00E848CF" w:rsidP="00E848CF">
      <w:pPr>
        <w:widowControl/>
        <w:suppressAutoHyphens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 xml:space="preserve">23 июня  2026 года </w:t>
      </w:r>
    </w:p>
    <w:p w:rsidR="00E848CF" w:rsidRDefault="00E848CF" w:rsidP="00E848CF">
      <w:pPr>
        <w:widowControl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УНАФЭ      №</w:t>
      </w:r>
    </w:p>
    <w:p w:rsidR="00E848CF" w:rsidRDefault="00E848CF" w:rsidP="00E848CF">
      <w:pPr>
        <w:widowControl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БЕГИМ      №</w:t>
      </w:r>
    </w:p>
    <w:p w:rsidR="00E848CF" w:rsidRDefault="00E848CF" w:rsidP="00E848CF">
      <w:pPr>
        <w:widowControl/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</w:rPr>
        <w:t>РЕШЕНИЕ № 9/1</w:t>
      </w:r>
    </w:p>
    <w:p w:rsidR="00380DDB" w:rsidRDefault="00380DDB" w:rsidP="00E848CF"/>
    <w:p w:rsidR="00E848CF" w:rsidRPr="00E848CF" w:rsidRDefault="00E848CF" w:rsidP="00E84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8CF">
        <w:rPr>
          <w:rFonts w:ascii="Times New Roman" w:hAnsi="Times New Roman" w:cs="Times New Roman"/>
          <w:b/>
          <w:sz w:val="28"/>
          <w:szCs w:val="28"/>
        </w:rPr>
        <w:t>О назначении выборов депутатов</w:t>
      </w:r>
    </w:p>
    <w:p w:rsidR="00E848CF" w:rsidRPr="00E848CF" w:rsidRDefault="00E848CF" w:rsidP="00E84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8CF">
        <w:rPr>
          <w:rFonts w:ascii="Times New Roman" w:hAnsi="Times New Roman" w:cs="Times New Roman"/>
          <w:b/>
          <w:sz w:val="28"/>
          <w:szCs w:val="28"/>
        </w:rPr>
        <w:t xml:space="preserve">Совета местного самоуправления сельского поселения </w:t>
      </w:r>
    </w:p>
    <w:p w:rsidR="00E848CF" w:rsidRPr="00E848CF" w:rsidRDefault="00E848CF" w:rsidP="00E84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8CF">
        <w:rPr>
          <w:rFonts w:ascii="Times New Roman" w:hAnsi="Times New Roman" w:cs="Times New Roman"/>
          <w:b/>
          <w:sz w:val="28"/>
          <w:szCs w:val="28"/>
        </w:rPr>
        <w:t xml:space="preserve">поселка </w:t>
      </w:r>
      <w:proofErr w:type="gramStart"/>
      <w:r w:rsidRPr="00E848CF">
        <w:rPr>
          <w:rFonts w:ascii="Times New Roman" w:hAnsi="Times New Roman" w:cs="Times New Roman"/>
          <w:b/>
          <w:sz w:val="28"/>
          <w:szCs w:val="28"/>
        </w:rPr>
        <w:t>Звездный</w:t>
      </w:r>
      <w:proofErr w:type="gramEnd"/>
      <w:r w:rsidRPr="00E848CF">
        <w:rPr>
          <w:rFonts w:ascii="Times New Roman" w:hAnsi="Times New Roman" w:cs="Times New Roman"/>
          <w:b/>
          <w:sz w:val="28"/>
          <w:szCs w:val="28"/>
        </w:rPr>
        <w:t xml:space="preserve"> Чегемского муниципального района </w:t>
      </w:r>
    </w:p>
    <w:p w:rsidR="00E848CF" w:rsidRPr="00E848CF" w:rsidRDefault="00E848CF" w:rsidP="00E84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8CF">
        <w:rPr>
          <w:rFonts w:ascii="Times New Roman" w:hAnsi="Times New Roman" w:cs="Times New Roman"/>
          <w:b/>
          <w:sz w:val="28"/>
          <w:szCs w:val="28"/>
        </w:rPr>
        <w:t xml:space="preserve">Кабардино-Балкарской Республики </w:t>
      </w:r>
    </w:p>
    <w:p w:rsidR="00E848CF" w:rsidRDefault="00E848CF" w:rsidP="00E84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48CF">
        <w:rPr>
          <w:rFonts w:ascii="Times New Roman" w:hAnsi="Times New Roman" w:cs="Times New Roman"/>
          <w:b/>
          <w:sz w:val="28"/>
          <w:szCs w:val="28"/>
        </w:rPr>
        <w:t>седьмого созыва.</w:t>
      </w:r>
    </w:p>
    <w:p w:rsidR="00E848CF" w:rsidRDefault="00E848CF" w:rsidP="00E84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48CF" w:rsidRDefault="00E848CF" w:rsidP="00E848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со статьей 10 Федерального закона от 12июня 2002года №67-ФЗ</w:t>
      </w:r>
      <w:proofErr w:type="gramStart"/>
      <w:r>
        <w:rPr>
          <w:rFonts w:ascii="Times New Roman" w:hAnsi="Times New Roman" w:cs="Times New Roman"/>
          <w:sz w:val="28"/>
          <w:szCs w:val="28"/>
        </w:rPr>
        <w:t>»О</w:t>
      </w:r>
      <w:proofErr w:type="gramEnd"/>
      <w:r>
        <w:rPr>
          <w:rFonts w:ascii="Times New Roman" w:hAnsi="Times New Roman" w:cs="Times New Roman"/>
          <w:sz w:val="28"/>
          <w:szCs w:val="28"/>
        </w:rPr>
        <w:t>б основных гарантиях избирательных прав и права на участие в референдуме граждан Российской Федерации», со статьей 44 Федерального закона от 20 марта 2025года №33-ФЗ «Об общих принципах организации местного самоуправления в единой системе публичной власти», со статьей 9</w:t>
      </w:r>
      <w:r w:rsidR="007D4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Кабардино-Балкарской Республики от 20 августа 2003 года №74-ФЗ «О выборах депутатов представительных органов местного самоуправления» и пунктом </w:t>
      </w:r>
      <w:r w:rsidR="0062530A">
        <w:rPr>
          <w:rFonts w:ascii="Times New Roman" w:hAnsi="Times New Roman" w:cs="Times New Roman"/>
          <w:sz w:val="28"/>
          <w:szCs w:val="28"/>
        </w:rPr>
        <w:t xml:space="preserve">2 статьи 12 Устава сельского поселения поселка Звездный, Совет местного самоуправления  сельского поселения поселка Звездный Чегемского муниципального района </w:t>
      </w:r>
    </w:p>
    <w:p w:rsidR="0062530A" w:rsidRDefault="0062530A" w:rsidP="00E848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30A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62530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2530A" w:rsidRPr="0062530A" w:rsidRDefault="0062530A" w:rsidP="0062530A">
      <w:pPr>
        <w:pStyle w:val="a5"/>
        <w:numPr>
          <w:ilvl w:val="0"/>
          <w:numId w:val="2"/>
        </w:numPr>
        <w:spacing w:after="0" w:line="24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62530A">
        <w:rPr>
          <w:rFonts w:ascii="Times New Roman" w:hAnsi="Times New Roman" w:cs="Times New Roman"/>
          <w:sz w:val="28"/>
          <w:szCs w:val="28"/>
        </w:rPr>
        <w:t xml:space="preserve">Назначить выборы  </w:t>
      </w:r>
      <w:proofErr w:type="gramStart"/>
      <w:r w:rsidRPr="0062530A">
        <w:rPr>
          <w:rFonts w:ascii="Times New Roman" w:hAnsi="Times New Roman" w:cs="Times New Roman"/>
          <w:sz w:val="28"/>
          <w:szCs w:val="28"/>
        </w:rPr>
        <w:t>депутатов Совета местного самоуправления сельского поселения поселка</w:t>
      </w:r>
      <w:proofErr w:type="gramEnd"/>
      <w:r w:rsidRPr="0062530A">
        <w:rPr>
          <w:rFonts w:ascii="Times New Roman" w:hAnsi="Times New Roman" w:cs="Times New Roman"/>
          <w:sz w:val="28"/>
          <w:szCs w:val="28"/>
        </w:rPr>
        <w:t xml:space="preserve"> Звездный Чегемского муниципального района  седьмого созыва на 20 сентября 2026 года.</w:t>
      </w:r>
    </w:p>
    <w:p w:rsidR="0062530A" w:rsidRDefault="0062530A" w:rsidP="0062530A">
      <w:pPr>
        <w:pStyle w:val="a5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62530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 «Официальная Кабардино-Балкария» не позднее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чем через пять дней со дня принятия, и разместить в информационно-телекоммуникационной сети Интернет на сайте Местной администрации Чегемского района КБР.</w:t>
      </w:r>
    </w:p>
    <w:p w:rsidR="007D4A3E" w:rsidRDefault="007D4A3E" w:rsidP="0062530A">
      <w:pPr>
        <w:pStyle w:val="a5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D4A3E" w:rsidRPr="007D4A3E" w:rsidRDefault="007D4A3E" w:rsidP="007D4A3E">
      <w:pPr>
        <w:pStyle w:val="a5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D4A3E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местного самоуправления </w:t>
      </w:r>
    </w:p>
    <w:p w:rsidR="007D4A3E" w:rsidRPr="007D4A3E" w:rsidRDefault="007D4A3E" w:rsidP="007D4A3E">
      <w:pPr>
        <w:pStyle w:val="a5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D4A3E">
        <w:rPr>
          <w:rFonts w:ascii="Times New Roman" w:hAnsi="Times New Roman" w:cs="Times New Roman"/>
          <w:b/>
          <w:sz w:val="28"/>
          <w:szCs w:val="28"/>
        </w:rPr>
        <w:t>с.п.п</w:t>
      </w:r>
      <w:proofErr w:type="spellEnd"/>
      <w:r w:rsidRPr="007D4A3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7D4A3E">
        <w:rPr>
          <w:rFonts w:ascii="Times New Roman" w:hAnsi="Times New Roman" w:cs="Times New Roman"/>
          <w:b/>
          <w:sz w:val="28"/>
          <w:szCs w:val="28"/>
        </w:rPr>
        <w:t>Звездный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О.А. Селихова</w:t>
      </w:r>
    </w:p>
    <w:sectPr w:rsidR="007D4A3E" w:rsidRPr="007D4A3E" w:rsidSect="00E848CF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008DF"/>
    <w:multiLevelType w:val="hybridMultilevel"/>
    <w:tmpl w:val="D092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21357"/>
    <w:multiLevelType w:val="hybridMultilevel"/>
    <w:tmpl w:val="74E61918"/>
    <w:lvl w:ilvl="0" w:tplc="15F6FFEE">
      <w:start w:val="1"/>
      <w:numFmt w:val="decimal"/>
      <w:lvlText w:val="%1"/>
      <w:lvlJc w:val="left"/>
      <w:pPr>
        <w:ind w:left="1080" w:hanging="360"/>
      </w:pPr>
      <w:rPr>
        <w:rFonts w:ascii="Times New Roman" w:eastAsia="SimSu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79"/>
    <w:rsid w:val="00380DDB"/>
    <w:rsid w:val="003F6379"/>
    <w:rsid w:val="0062530A"/>
    <w:rsid w:val="007D4A3E"/>
    <w:rsid w:val="00E8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CF"/>
    <w:pPr>
      <w:widowControl w:val="0"/>
      <w:suppressAutoHyphens/>
    </w:pPr>
    <w:rPr>
      <w:rFonts w:ascii="Calibri" w:eastAsia="SimSun" w:hAnsi="Calibri" w:cs="F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8CF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2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CF"/>
    <w:pPr>
      <w:widowControl w:val="0"/>
      <w:suppressAutoHyphens/>
    </w:pPr>
    <w:rPr>
      <w:rFonts w:ascii="Calibri" w:eastAsia="SimSun" w:hAnsi="Calibri" w:cs="F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8CF"/>
    <w:rPr>
      <w:rFonts w:ascii="Tahoma" w:eastAsia="SimSun" w:hAnsi="Tahoma" w:cs="Tahoma"/>
      <w:kern w:val="2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2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0C40-BA70-4433-8B65-C2D54848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2026-06-23T06:53:00Z</dcterms:created>
  <dcterms:modified xsi:type="dcterms:W3CDTF">2026-06-23T07:22:00Z</dcterms:modified>
</cp:coreProperties>
</file>