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0"/>
      </w:tblGrid>
      <w:tr w:rsidR="00E54C70" w14:paraId="7171D8FD" w14:textId="77777777" w:rsidTr="001864C0">
        <w:trPr>
          <w:trHeight w:val="1417"/>
          <w:jc w:val="center"/>
        </w:trPr>
        <w:tc>
          <w:tcPr>
            <w:tcW w:w="1630" w:type="dxa"/>
            <w:vAlign w:val="center"/>
          </w:tcPr>
          <w:p w14:paraId="4AB734CF" w14:textId="77777777" w:rsidR="00E54C70" w:rsidRDefault="00E54C70" w:rsidP="001864C0">
            <w:pPr>
              <w:tabs>
                <w:tab w:val="left" w:pos="4140"/>
                <w:tab w:val="left" w:pos="5220"/>
              </w:tabs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ED9A02C" wp14:editId="0DE2A695">
                  <wp:extent cx="628650" cy="666750"/>
                  <wp:effectExtent l="0" t="0" r="0" b="0"/>
                  <wp:docPr id="3" name="_x0000_i1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3243C4" w14:textId="77777777" w:rsidR="00E54C70" w:rsidRDefault="00E54C70" w:rsidP="00E54C70">
      <w:pPr>
        <w:pStyle w:val="41"/>
        <w:spacing w:before="0" w:after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ЧЕГЕМСКАЯ ТЕРРИТОРИАЛЬНАЯ ИЗБИРАТЕЛЬНАЯ</w:t>
      </w:r>
    </w:p>
    <w:p w14:paraId="6D5E8613" w14:textId="77777777" w:rsidR="00E54C70" w:rsidRDefault="00E54C70" w:rsidP="00E54C70">
      <w:pPr>
        <w:pStyle w:val="41"/>
        <w:spacing w:before="0" w:after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КОМИССИЯ КАБАРДИНО-БАЛКАРСКОЙ РЕСПУБЛИКИ</w:t>
      </w:r>
    </w:p>
    <w:p w14:paraId="5E4A78DE" w14:textId="77777777" w:rsidR="00E54C70" w:rsidRDefault="00E54C70" w:rsidP="00E54C70">
      <w:pPr>
        <w:pStyle w:val="a5"/>
        <w:spacing w:before="0" w:after="0"/>
        <w:jc w:val="center"/>
        <w:rPr>
          <w:rFonts w:ascii="Liberation Serif" w:hAnsi="Liberation Serif" w:cs="Liberation Serif"/>
          <w:sz w:val="28"/>
          <w:szCs w:val="28"/>
        </w:rPr>
      </w:pPr>
    </w:p>
    <w:p w14:paraId="6A0BC120" w14:textId="77777777" w:rsidR="00E54C70" w:rsidRDefault="00E54C70" w:rsidP="00E54C70">
      <w:pPr>
        <w:pStyle w:val="a5"/>
        <w:spacing w:before="0" w:after="0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ПОСТАНОВЛЕНИЕ</w:t>
      </w:r>
    </w:p>
    <w:p w14:paraId="5FFCD8B7" w14:textId="77777777" w:rsidR="00E54C70" w:rsidRDefault="00E54C70" w:rsidP="00E54C70">
      <w:pPr>
        <w:jc w:val="both"/>
        <w:rPr>
          <w:rFonts w:ascii="Liberation Serif" w:hAnsi="Liberation Serif" w:cs="Liberation Serif"/>
          <w:bCs/>
          <w:sz w:val="28"/>
          <w:szCs w:val="28"/>
          <w:u w:val="single"/>
        </w:rPr>
      </w:pPr>
    </w:p>
    <w:tbl>
      <w:tblPr>
        <w:tblStyle w:val="ab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E54C70" w14:paraId="5DA80C26" w14:textId="77777777" w:rsidTr="001864C0">
        <w:tc>
          <w:tcPr>
            <w:tcW w:w="4672" w:type="dxa"/>
          </w:tcPr>
          <w:p w14:paraId="0212DA7F" w14:textId="4CB668F4" w:rsidR="00E54C70" w:rsidRDefault="00E54C70" w:rsidP="001864C0">
            <w:pPr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«</w:t>
            </w:r>
            <w:r w:rsidR="00CA37E3"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26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» </w:t>
            </w:r>
            <w:r w:rsidR="00CA37E3"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июня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 2026 год</w:t>
            </w:r>
          </w:p>
        </w:tc>
        <w:tc>
          <w:tcPr>
            <w:tcW w:w="4672" w:type="dxa"/>
          </w:tcPr>
          <w:p w14:paraId="2854F0D6" w14:textId="78FB97D7" w:rsidR="00E54C70" w:rsidRDefault="00E54C70" w:rsidP="001864C0">
            <w:pPr>
              <w:jc w:val="righ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 xml:space="preserve">№ </w:t>
            </w:r>
            <w:r w:rsidR="00CA37E3"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7</w:t>
            </w:r>
            <w:r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/</w:t>
            </w:r>
            <w:r w:rsidR="00CA37E3">
              <w:rPr>
                <w:rFonts w:ascii="Liberation Serif" w:eastAsia="Liberation Serif" w:hAnsi="Liberation Serif" w:cs="Liberation Serif"/>
                <w:bCs/>
                <w:sz w:val="28"/>
                <w:szCs w:val="28"/>
              </w:rPr>
              <w:t>3-6</w:t>
            </w:r>
          </w:p>
        </w:tc>
      </w:tr>
    </w:tbl>
    <w:p w14:paraId="12E6E673" w14:textId="77777777" w:rsidR="00E54C70" w:rsidRDefault="00E54C70" w:rsidP="00E54C7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F2378AF" w14:textId="77777777" w:rsidR="00E54C70" w:rsidRDefault="00E54C70" w:rsidP="00E54C7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г. Чегем</w:t>
      </w:r>
    </w:p>
    <w:p w14:paraId="6694073E" w14:textId="42657E9D" w:rsidR="00A144A2" w:rsidRDefault="00A144A2">
      <w:pPr>
        <w:jc w:val="center"/>
        <w:rPr>
          <w:b/>
          <w:bCs/>
          <w:sz w:val="28"/>
          <w:szCs w:val="22"/>
        </w:rPr>
      </w:pPr>
    </w:p>
    <w:p w14:paraId="57E6B2A8" w14:textId="707E6FB0" w:rsidR="00A144A2" w:rsidRPr="0087637E" w:rsidRDefault="000B4C99">
      <w:pPr>
        <w:jc w:val="center"/>
        <w:rPr>
          <w:b/>
          <w:bCs/>
          <w:sz w:val="28"/>
          <w:szCs w:val="28"/>
        </w:rPr>
      </w:pPr>
      <w:r w:rsidRPr="0087637E">
        <w:rPr>
          <w:b/>
          <w:bCs/>
          <w:sz w:val="28"/>
          <w:szCs w:val="28"/>
        </w:rPr>
        <w:t xml:space="preserve">О графике работы рабочей группы по приему и проверке документов, представляемых кандидатами, </w:t>
      </w:r>
      <w:r w:rsidR="00574E70" w:rsidRPr="0087637E">
        <w:rPr>
          <w:b/>
          <w:bCs/>
          <w:sz w:val="28"/>
          <w:szCs w:val="28"/>
        </w:rPr>
        <w:t>избирательными</w:t>
      </w:r>
      <w:r w:rsidRPr="0087637E">
        <w:rPr>
          <w:b/>
          <w:bCs/>
          <w:sz w:val="28"/>
          <w:szCs w:val="28"/>
        </w:rPr>
        <w:t xml:space="preserve"> объед</w:t>
      </w:r>
      <w:r w:rsidR="00574E70" w:rsidRPr="0087637E">
        <w:rPr>
          <w:b/>
          <w:bCs/>
          <w:sz w:val="28"/>
          <w:szCs w:val="28"/>
        </w:rPr>
        <w:t>инениями</w:t>
      </w:r>
      <w:r w:rsidRPr="0087637E">
        <w:rPr>
          <w:b/>
          <w:bCs/>
          <w:sz w:val="28"/>
          <w:szCs w:val="28"/>
        </w:rPr>
        <w:t xml:space="preserve"> в </w:t>
      </w:r>
      <w:r w:rsidR="004F531D" w:rsidRPr="0087637E">
        <w:rPr>
          <w:b/>
          <w:bCs/>
          <w:sz w:val="28"/>
          <w:szCs w:val="28"/>
        </w:rPr>
        <w:t>Чегемскую</w:t>
      </w:r>
      <w:r w:rsidR="00574E70" w:rsidRPr="0087637E">
        <w:rPr>
          <w:b/>
          <w:bCs/>
          <w:sz w:val="28"/>
          <w:szCs w:val="28"/>
        </w:rPr>
        <w:t xml:space="preserve"> территориальную </w:t>
      </w:r>
      <w:r w:rsidRPr="0087637E">
        <w:rPr>
          <w:b/>
          <w:bCs/>
          <w:sz w:val="28"/>
          <w:szCs w:val="28"/>
        </w:rPr>
        <w:t xml:space="preserve">избирательную комиссию </w:t>
      </w:r>
      <w:r w:rsidR="00574E70" w:rsidRPr="0087637E">
        <w:rPr>
          <w:b/>
          <w:bCs/>
          <w:sz w:val="28"/>
          <w:szCs w:val="28"/>
        </w:rPr>
        <w:t xml:space="preserve">при </w:t>
      </w:r>
      <w:proofErr w:type="gramStart"/>
      <w:r w:rsidR="00574E70" w:rsidRPr="0087637E">
        <w:rPr>
          <w:b/>
          <w:bCs/>
          <w:sz w:val="28"/>
          <w:szCs w:val="28"/>
        </w:rPr>
        <w:t>проведении  выборов</w:t>
      </w:r>
      <w:proofErr w:type="gramEnd"/>
      <w:r w:rsidR="00574E70" w:rsidRPr="0087637E">
        <w:rPr>
          <w:b/>
          <w:bCs/>
          <w:sz w:val="28"/>
          <w:szCs w:val="28"/>
        </w:rPr>
        <w:t xml:space="preserve"> </w:t>
      </w:r>
      <w:r w:rsidR="00574E70" w:rsidRPr="0087637E">
        <w:rPr>
          <w:b/>
          <w:sz w:val="28"/>
          <w:szCs w:val="28"/>
        </w:rPr>
        <w:t xml:space="preserve">депутатов представительных  органов местного самоуправления поселений </w:t>
      </w:r>
      <w:r w:rsidR="004F531D" w:rsidRPr="0087637E">
        <w:rPr>
          <w:b/>
          <w:sz w:val="28"/>
          <w:szCs w:val="28"/>
        </w:rPr>
        <w:t>Чегемского</w:t>
      </w:r>
      <w:r w:rsidR="00574E70" w:rsidRPr="0087637E">
        <w:rPr>
          <w:b/>
          <w:sz w:val="28"/>
          <w:szCs w:val="28"/>
        </w:rPr>
        <w:t xml:space="preserve"> муниципального района </w:t>
      </w:r>
    </w:p>
    <w:p w14:paraId="4860CEC4" w14:textId="77777777" w:rsidR="00A144A2" w:rsidRPr="00574E70" w:rsidRDefault="00A144A2">
      <w:pPr>
        <w:jc w:val="center"/>
        <w:rPr>
          <w:b/>
          <w:bCs/>
          <w:sz w:val="28"/>
          <w:szCs w:val="28"/>
        </w:rPr>
      </w:pPr>
    </w:p>
    <w:p w14:paraId="44E91915" w14:textId="77777777" w:rsidR="00A144A2" w:rsidRDefault="00A144A2">
      <w:pPr>
        <w:jc w:val="center"/>
        <w:rPr>
          <w:b/>
          <w:bCs/>
          <w:sz w:val="28"/>
          <w:szCs w:val="22"/>
        </w:rPr>
      </w:pPr>
    </w:p>
    <w:p w14:paraId="3D741957" w14:textId="67DCA8C1" w:rsidR="00701FE8" w:rsidRPr="00701FE8" w:rsidRDefault="00701FE8" w:rsidP="00D02CB3">
      <w:pPr>
        <w:spacing w:line="360" w:lineRule="auto"/>
        <w:ind w:firstLine="851"/>
        <w:jc w:val="both"/>
        <w:rPr>
          <w:bCs/>
          <w:spacing w:val="-4"/>
          <w:sz w:val="28"/>
          <w:szCs w:val="28"/>
        </w:rPr>
      </w:pPr>
      <w:r w:rsidRPr="00701FE8">
        <w:rPr>
          <w:sz w:val="28"/>
          <w:szCs w:val="28"/>
        </w:rPr>
        <w:t xml:space="preserve">В соответствии со статьями </w:t>
      </w:r>
      <w:r w:rsidR="00EF7DBC">
        <w:rPr>
          <w:sz w:val="28"/>
          <w:szCs w:val="28"/>
        </w:rPr>
        <w:t>24 - 29</w:t>
      </w:r>
      <w:r w:rsidRPr="00701FE8">
        <w:rPr>
          <w:sz w:val="28"/>
          <w:szCs w:val="28"/>
        </w:rPr>
        <w:t xml:space="preserve"> Закона Кабардино-Балкарской Республики от 20 августа 2003 года № 74-РЗ «О выборах депутатов представительных органов местного самоуправления»,</w:t>
      </w:r>
      <w:r w:rsidRPr="00701FE8">
        <w:rPr>
          <w:rFonts w:cs="Tahoma"/>
          <w:sz w:val="28"/>
          <w:szCs w:val="28"/>
        </w:rPr>
        <w:t xml:space="preserve"> а также в целях обеспечения качественной обработки принимаемых избирательных документов,</w:t>
      </w:r>
      <w:r w:rsidRPr="00701FE8">
        <w:rPr>
          <w:sz w:val="28"/>
          <w:szCs w:val="28"/>
        </w:rPr>
        <w:t xml:space="preserve"> </w:t>
      </w:r>
      <w:r w:rsidR="004F531D">
        <w:rPr>
          <w:sz w:val="28"/>
          <w:szCs w:val="28"/>
        </w:rPr>
        <w:t>Чегемская</w:t>
      </w:r>
      <w:r w:rsidRPr="00701FE8">
        <w:rPr>
          <w:sz w:val="28"/>
          <w:szCs w:val="28"/>
        </w:rPr>
        <w:t xml:space="preserve"> </w:t>
      </w:r>
      <w:proofErr w:type="gramStart"/>
      <w:r w:rsidRPr="00701FE8">
        <w:rPr>
          <w:sz w:val="28"/>
          <w:szCs w:val="28"/>
        </w:rPr>
        <w:t>территориальная  избирательная</w:t>
      </w:r>
      <w:proofErr w:type="gramEnd"/>
      <w:r w:rsidRPr="00701FE8">
        <w:rPr>
          <w:sz w:val="28"/>
          <w:szCs w:val="28"/>
        </w:rPr>
        <w:t xml:space="preserve"> комиссия </w:t>
      </w:r>
      <w:r w:rsidRPr="00701FE8">
        <w:rPr>
          <w:b/>
          <w:bCs/>
          <w:spacing w:val="-4"/>
          <w:sz w:val="28"/>
          <w:szCs w:val="28"/>
        </w:rPr>
        <w:t>постановляет</w:t>
      </w:r>
      <w:r>
        <w:rPr>
          <w:bCs/>
          <w:spacing w:val="-4"/>
          <w:sz w:val="28"/>
          <w:szCs w:val="28"/>
        </w:rPr>
        <w:t>:</w:t>
      </w:r>
    </w:p>
    <w:p w14:paraId="29FCE8DC" w14:textId="5EF19807" w:rsidR="00A144A2" w:rsidRPr="00701FE8" w:rsidRDefault="000B4C99" w:rsidP="00D02CB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01FE8">
        <w:rPr>
          <w:sz w:val="28"/>
          <w:szCs w:val="28"/>
        </w:rPr>
        <w:t xml:space="preserve">1. Утвердить график работы рабочей группы по приему и проверке документов, представляемых кандидатами, </w:t>
      </w:r>
      <w:r w:rsidR="00701FE8" w:rsidRPr="00701FE8">
        <w:rPr>
          <w:sz w:val="28"/>
          <w:szCs w:val="28"/>
        </w:rPr>
        <w:t>избирательными объединениями</w:t>
      </w:r>
      <w:r w:rsidRPr="00701FE8">
        <w:rPr>
          <w:sz w:val="28"/>
          <w:szCs w:val="28"/>
        </w:rPr>
        <w:t xml:space="preserve"> в </w:t>
      </w:r>
      <w:r w:rsidR="004F531D" w:rsidRPr="004F531D">
        <w:rPr>
          <w:sz w:val="28"/>
          <w:szCs w:val="28"/>
        </w:rPr>
        <w:t>Чегемскую</w:t>
      </w:r>
      <w:r w:rsidR="00701FE8" w:rsidRPr="004F531D">
        <w:rPr>
          <w:sz w:val="28"/>
          <w:szCs w:val="28"/>
        </w:rPr>
        <w:t xml:space="preserve"> </w:t>
      </w:r>
      <w:r w:rsidR="00701FE8" w:rsidRPr="00701FE8">
        <w:rPr>
          <w:bCs/>
          <w:sz w:val="28"/>
          <w:szCs w:val="28"/>
        </w:rPr>
        <w:t xml:space="preserve">территориальную избирательную комиссию при </w:t>
      </w:r>
      <w:proofErr w:type="gramStart"/>
      <w:r w:rsidR="00701FE8" w:rsidRPr="00701FE8">
        <w:rPr>
          <w:bCs/>
          <w:sz w:val="28"/>
          <w:szCs w:val="28"/>
        </w:rPr>
        <w:t>проведении  выборов</w:t>
      </w:r>
      <w:proofErr w:type="gramEnd"/>
      <w:r w:rsidR="00701FE8" w:rsidRPr="00701FE8">
        <w:rPr>
          <w:bCs/>
          <w:sz w:val="28"/>
          <w:szCs w:val="28"/>
        </w:rPr>
        <w:t xml:space="preserve"> </w:t>
      </w:r>
      <w:r w:rsidR="00701FE8" w:rsidRPr="00701FE8">
        <w:rPr>
          <w:sz w:val="28"/>
          <w:szCs w:val="28"/>
        </w:rPr>
        <w:t xml:space="preserve">депутатов представительных  органов местного самоуправления поселений </w:t>
      </w:r>
      <w:r w:rsidR="004F531D">
        <w:rPr>
          <w:sz w:val="28"/>
          <w:szCs w:val="28"/>
        </w:rPr>
        <w:t>Чегемского</w:t>
      </w:r>
      <w:r w:rsidR="00701FE8" w:rsidRPr="00701FE8">
        <w:rPr>
          <w:sz w:val="28"/>
          <w:szCs w:val="28"/>
        </w:rPr>
        <w:t xml:space="preserve"> муниципального района</w:t>
      </w:r>
      <w:r w:rsidR="004F531D">
        <w:rPr>
          <w:sz w:val="28"/>
          <w:szCs w:val="28"/>
        </w:rPr>
        <w:t>.</w:t>
      </w:r>
      <w:r w:rsidR="00701FE8" w:rsidRPr="00701FE8">
        <w:rPr>
          <w:sz w:val="28"/>
          <w:szCs w:val="28"/>
        </w:rPr>
        <w:t xml:space="preserve"> </w:t>
      </w:r>
      <w:r w:rsidRPr="00701FE8">
        <w:rPr>
          <w:sz w:val="28"/>
          <w:szCs w:val="28"/>
        </w:rPr>
        <w:t>(Приложение №1).</w:t>
      </w:r>
    </w:p>
    <w:p w14:paraId="667E19FC" w14:textId="77777777" w:rsidR="00A144A2" w:rsidRDefault="000B4C99" w:rsidP="00D02CB3">
      <w:pPr>
        <w:pStyle w:val="af5"/>
        <w:spacing w:line="360" w:lineRule="auto"/>
        <w:ind w:firstLine="726"/>
        <w:rPr>
          <w:szCs w:val="28"/>
        </w:rPr>
      </w:pPr>
      <w:r>
        <w:t xml:space="preserve">2. Рекомендовать </w:t>
      </w:r>
      <w:r>
        <w:rPr>
          <w:szCs w:val="28"/>
        </w:rPr>
        <w:t xml:space="preserve">кандидатам, </w:t>
      </w:r>
      <w:r w:rsidR="00D02CB3">
        <w:rPr>
          <w:szCs w:val="28"/>
        </w:rPr>
        <w:t>избирательным объединениям</w:t>
      </w:r>
      <w:r>
        <w:rPr>
          <w:szCs w:val="28"/>
        </w:rPr>
        <w:t xml:space="preserve"> уведомлять избирательную комиссию о намерении представить документы и времени их представления.</w:t>
      </w:r>
    </w:p>
    <w:p w14:paraId="0EB7BF21" w14:textId="342721B6" w:rsidR="00A144A2" w:rsidRDefault="000B4C99" w:rsidP="00D02CB3">
      <w:pPr>
        <w:pStyle w:val="af5"/>
        <w:spacing w:line="360" w:lineRule="auto"/>
        <w:ind w:firstLine="726"/>
        <w:rPr>
          <w:sz w:val="32"/>
        </w:rPr>
      </w:pPr>
      <w:r>
        <w:rPr>
          <w:szCs w:val="28"/>
        </w:rPr>
        <w:lastRenderedPageBreak/>
        <w:t xml:space="preserve">3. </w:t>
      </w:r>
      <w:r>
        <w:t xml:space="preserve">Настоящее постановление опубликовать в средствах массовой информации </w:t>
      </w:r>
      <w:r>
        <w:rPr>
          <w:szCs w:val="28"/>
        </w:rPr>
        <w:t xml:space="preserve">и разместить </w:t>
      </w:r>
      <w:r w:rsidR="00D02CB3">
        <w:rPr>
          <w:szCs w:val="28"/>
        </w:rPr>
        <w:t xml:space="preserve">на официальном сайте </w:t>
      </w:r>
      <w:r w:rsidR="004F531D">
        <w:rPr>
          <w:szCs w:val="28"/>
        </w:rPr>
        <w:t>Чегемского</w:t>
      </w:r>
      <w:r w:rsidR="00D02CB3">
        <w:rPr>
          <w:szCs w:val="28"/>
        </w:rPr>
        <w:t xml:space="preserve"> муниципального района в разделе «Избирательная комиссия»</w:t>
      </w:r>
      <w:r w:rsidR="00D02CB3">
        <w:rPr>
          <w:sz w:val="32"/>
        </w:rPr>
        <w:t>.</w:t>
      </w:r>
    </w:p>
    <w:p w14:paraId="3A2BFBA7" w14:textId="77777777" w:rsidR="00D02CB3" w:rsidRDefault="00D02CB3" w:rsidP="00D02CB3">
      <w:pPr>
        <w:pStyle w:val="af5"/>
        <w:spacing w:line="360" w:lineRule="auto"/>
        <w:ind w:firstLine="726"/>
        <w:rPr>
          <w:sz w:val="32"/>
        </w:rPr>
      </w:pPr>
    </w:p>
    <w:p w14:paraId="3399F4EC" w14:textId="77777777" w:rsidR="004F531D" w:rsidRPr="004F531D" w:rsidRDefault="004F531D" w:rsidP="004F531D">
      <w:pPr>
        <w:pStyle w:val="afa"/>
        <w:spacing w:after="0" w:line="276" w:lineRule="auto"/>
        <w:ind w:right="708" w:firstLine="284"/>
        <w:rPr>
          <w:sz w:val="28"/>
          <w:szCs w:val="28"/>
        </w:rPr>
      </w:pPr>
      <w:r w:rsidRPr="004F531D">
        <w:rPr>
          <w:sz w:val="28"/>
          <w:szCs w:val="28"/>
        </w:rPr>
        <w:t xml:space="preserve">Председатель </w:t>
      </w:r>
    </w:p>
    <w:p w14:paraId="3455CA7E" w14:textId="77777777" w:rsidR="004F531D" w:rsidRPr="004F531D" w:rsidRDefault="004F531D" w:rsidP="004F531D">
      <w:pPr>
        <w:pStyle w:val="afa"/>
        <w:spacing w:after="0" w:line="276" w:lineRule="auto"/>
        <w:ind w:right="708" w:firstLine="284"/>
        <w:rPr>
          <w:sz w:val="28"/>
          <w:szCs w:val="28"/>
        </w:rPr>
      </w:pPr>
      <w:r w:rsidRPr="004F531D">
        <w:rPr>
          <w:sz w:val="28"/>
          <w:szCs w:val="28"/>
        </w:rPr>
        <w:t xml:space="preserve">Чегемской территориальной </w:t>
      </w:r>
    </w:p>
    <w:p w14:paraId="5A46058F" w14:textId="77777777" w:rsidR="004F531D" w:rsidRPr="004F531D" w:rsidRDefault="004F531D" w:rsidP="004F531D">
      <w:pPr>
        <w:pStyle w:val="afa"/>
        <w:spacing w:after="0" w:line="276" w:lineRule="auto"/>
        <w:ind w:right="708" w:firstLine="284"/>
        <w:rPr>
          <w:sz w:val="28"/>
          <w:szCs w:val="28"/>
        </w:rPr>
      </w:pPr>
      <w:r w:rsidRPr="004F531D">
        <w:rPr>
          <w:sz w:val="28"/>
          <w:szCs w:val="28"/>
        </w:rPr>
        <w:t>избирательной комиссии</w:t>
      </w:r>
      <w:r w:rsidRPr="004F531D">
        <w:rPr>
          <w:sz w:val="28"/>
          <w:szCs w:val="28"/>
        </w:rPr>
        <w:tab/>
      </w:r>
      <w:r w:rsidRPr="004F531D">
        <w:rPr>
          <w:sz w:val="28"/>
          <w:szCs w:val="28"/>
        </w:rPr>
        <w:tab/>
      </w:r>
      <w:r w:rsidRPr="004F531D">
        <w:rPr>
          <w:sz w:val="28"/>
          <w:szCs w:val="28"/>
        </w:rPr>
        <w:tab/>
      </w:r>
      <w:r w:rsidRPr="004F531D">
        <w:rPr>
          <w:sz w:val="28"/>
          <w:szCs w:val="28"/>
        </w:rPr>
        <w:tab/>
      </w:r>
      <w:r w:rsidRPr="004F531D">
        <w:rPr>
          <w:sz w:val="28"/>
          <w:szCs w:val="28"/>
        </w:rPr>
        <w:tab/>
        <w:t xml:space="preserve">       А.Р. Кокожев</w:t>
      </w:r>
      <w:r w:rsidRPr="004F531D">
        <w:rPr>
          <w:sz w:val="28"/>
          <w:szCs w:val="28"/>
        </w:rPr>
        <w:tab/>
      </w:r>
      <w:r w:rsidRPr="004F531D">
        <w:rPr>
          <w:sz w:val="28"/>
          <w:szCs w:val="28"/>
        </w:rPr>
        <w:tab/>
      </w:r>
      <w:r w:rsidRPr="004F531D">
        <w:rPr>
          <w:sz w:val="28"/>
          <w:szCs w:val="28"/>
        </w:rPr>
        <w:tab/>
      </w:r>
      <w:r w:rsidRPr="004F531D">
        <w:rPr>
          <w:sz w:val="28"/>
          <w:szCs w:val="28"/>
        </w:rPr>
        <w:tab/>
      </w:r>
      <w:r w:rsidRPr="004F531D">
        <w:rPr>
          <w:sz w:val="28"/>
          <w:szCs w:val="28"/>
        </w:rPr>
        <w:tab/>
      </w:r>
    </w:p>
    <w:p w14:paraId="4B502B38" w14:textId="77777777" w:rsidR="004F531D" w:rsidRPr="004F531D" w:rsidRDefault="004F531D" w:rsidP="004F531D">
      <w:pPr>
        <w:pStyle w:val="afa"/>
        <w:spacing w:after="0" w:line="276" w:lineRule="auto"/>
        <w:ind w:right="708" w:firstLine="284"/>
        <w:rPr>
          <w:sz w:val="28"/>
          <w:szCs w:val="28"/>
        </w:rPr>
      </w:pPr>
      <w:r w:rsidRPr="004F531D">
        <w:rPr>
          <w:sz w:val="28"/>
          <w:szCs w:val="28"/>
        </w:rPr>
        <w:t xml:space="preserve">Секретарь </w:t>
      </w:r>
    </w:p>
    <w:p w14:paraId="5D96EF3D" w14:textId="77777777" w:rsidR="004F531D" w:rsidRPr="004F531D" w:rsidRDefault="004F531D" w:rsidP="004F531D">
      <w:pPr>
        <w:pStyle w:val="afa"/>
        <w:spacing w:after="0" w:line="276" w:lineRule="auto"/>
        <w:ind w:right="708" w:firstLine="284"/>
        <w:rPr>
          <w:sz w:val="28"/>
          <w:szCs w:val="28"/>
        </w:rPr>
      </w:pPr>
      <w:r w:rsidRPr="004F531D">
        <w:rPr>
          <w:sz w:val="28"/>
          <w:szCs w:val="28"/>
        </w:rPr>
        <w:t xml:space="preserve">Чегемской территориальной </w:t>
      </w:r>
    </w:p>
    <w:p w14:paraId="0264E695" w14:textId="77777777" w:rsidR="004F531D" w:rsidRPr="004F531D" w:rsidRDefault="004F531D" w:rsidP="004F531D">
      <w:pPr>
        <w:spacing w:line="276" w:lineRule="auto"/>
        <w:ind w:right="708" w:firstLine="284"/>
        <w:jc w:val="both"/>
        <w:rPr>
          <w:b/>
          <w:bCs/>
          <w:sz w:val="28"/>
          <w:szCs w:val="28"/>
        </w:rPr>
      </w:pPr>
      <w:r w:rsidRPr="004F531D">
        <w:rPr>
          <w:sz w:val="28"/>
          <w:szCs w:val="28"/>
        </w:rPr>
        <w:t xml:space="preserve">избирательной комиссии                                                   З.А. Бабаева </w:t>
      </w:r>
    </w:p>
    <w:p w14:paraId="5A9F3CD3" w14:textId="30EA0739" w:rsidR="00A144A2" w:rsidRDefault="00D02CB3" w:rsidP="004F531D">
      <w:pPr>
        <w:spacing w:line="276" w:lineRule="auto"/>
      </w:pPr>
      <w:r w:rsidRPr="004F531D">
        <w:rPr>
          <w:sz w:val="28"/>
          <w:szCs w:val="28"/>
        </w:rPr>
        <w:tab/>
      </w:r>
      <w:r w:rsidRPr="004F531D">
        <w:rPr>
          <w:sz w:val="28"/>
          <w:szCs w:val="28"/>
        </w:rPr>
        <w:tab/>
      </w:r>
      <w:r w:rsidRPr="004F531D">
        <w:rPr>
          <w:sz w:val="28"/>
          <w:szCs w:val="28"/>
        </w:rPr>
        <w:tab/>
      </w:r>
      <w:r w:rsidRPr="004F531D">
        <w:rPr>
          <w:sz w:val="28"/>
          <w:szCs w:val="28"/>
        </w:rPr>
        <w:tab/>
      </w:r>
      <w:r w:rsidRPr="004F531D">
        <w:rPr>
          <w:sz w:val="28"/>
          <w:szCs w:val="28"/>
        </w:rPr>
        <w:tab/>
      </w:r>
      <w:r w:rsidRPr="004F531D">
        <w:rPr>
          <w:sz w:val="28"/>
          <w:szCs w:val="28"/>
        </w:rPr>
        <w:tab/>
        <w:t xml:space="preserve"> </w:t>
      </w:r>
    </w:p>
    <w:p w14:paraId="29ED5E0B" w14:textId="77777777" w:rsidR="00A144A2" w:rsidRDefault="000B4C99" w:rsidP="00CA37E3">
      <w:pPr>
        <w:ind w:left="6944" w:firstLine="136"/>
        <w:jc w:val="center"/>
      </w:pPr>
      <w:r>
        <w:br w:type="page" w:clear="all"/>
      </w:r>
      <w:r>
        <w:lastRenderedPageBreak/>
        <w:t>Приложение №1</w:t>
      </w:r>
    </w:p>
    <w:p w14:paraId="123D9B59" w14:textId="77777777" w:rsidR="00A144A2" w:rsidRDefault="00A144A2">
      <w:pPr>
        <w:ind w:left="4820"/>
        <w:jc w:val="center"/>
      </w:pPr>
    </w:p>
    <w:p w14:paraId="607D6685" w14:textId="77777777" w:rsidR="00A144A2" w:rsidRDefault="000B4C99">
      <w:pPr>
        <w:ind w:left="4820"/>
        <w:jc w:val="center"/>
      </w:pPr>
      <w:r>
        <w:t>УТВЕРЖДЕН</w:t>
      </w:r>
    </w:p>
    <w:p w14:paraId="45D2D734" w14:textId="0228F365" w:rsidR="00A144A2" w:rsidRDefault="00806085">
      <w:pPr>
        <w:ind w:left="4820"/>
        <w:jc w:val="center"/>
      </w:pPr>
      <w:r>
        <w:t xml:space="preserve">постановлением </w:t>
      </w:r>
    </w:p>
    <w:p w14:paraId="5C9C90F2" w14:textId="77777777" w:rsidR="004F531D" w:rsidRDefault="004F531D">
      <w:pPr>
        <w:ind w:left="4820"/>
        <w:jc w:val="center"/>
      </w:pPr>
      <w:r>
        <w:t xml:space="preserve">Чегемской </w:t>
      </w:r>
      <w:r w:rsidR="00806085">
        <w:t xml:space="preserve">территориальной </w:t>
      </w:r>
    </w:p>
    <w:p w14:paraId="4496CC64" w14:textId="66EE3CBA" w:rsidR="00806085" w:rsidRDefault="00806085">
      <w:pPr>
        <w:ind w:left="4820"/>
        <w:jc w:val="center"/>
      </w:pPr>
      <w:r>
        <w:t>избирательной комиссии</w:t>
      </w:r>
    </w:p>
    <w:p w14:paraId="682C04BF" w14:textId="4E0D352E" w:rsidR="00A144A2" w:rsidRDefault="000B4C99">
      <w:pPr>
        <w:ind w:left="4820"/>
        <w:jc w:val="center"/>
      </w:pPr>
      <w:r>
        <w:t xml:space="preserve">от </w:t>
      </w:r>
      <w:r w:rsidR="00CA37E3">
        <w:t>26</w:t>
      </w:r>
      <w:r w:rsidR="00806085">
        <w:t xml:space="preserve"> июня 2026 г. </w:t>
      </w:r>
      <w:proofErr w:type="gramStart"/>
      <w:r w:rsidR="00806085">
        <w:t xml:space="preserve">№ </w:t>
      </w:r>
      <w:r w:rsidR="00CA37E3">
        <w:t xml:space="preserve"> 7</w:t>
      </w:r>
      <w:proofErr w:type="gramEnd"/>
      <w:r w:rsidR="00806085">
        <w:t>/</w:t>
      </w:r>
      <w:r w:rsidR="00CA37E3">
        <w:t>3</w:t>
      </w:r>
      <w:r w:rsidR="00806085">
        <w:t>-</w:t>
      </w:r>
      <w:r w:rsidR="00CA37E3">
        <w:t>6</w:t>
      </w:r>
    </w:p>
    <w:p w14:paraId="7BBF0D38" w14:textId="77777777" w:rsidR="00A144A2" w:rsidRDefault="00A144A2">
      <w:pPr>
        <w:ind w:left="4956"/>
        <w:jc w:val="both"/>
        <w:rPr>
          <w:sz w:val="28"/>
          <w:szCs w:val="28"/>
        </w:rPr>
      </w:pPr>
    </w:p>
    <w:p w14:paraId="6B6B0485" w14:textId="77777777" w:rsidR="00A144A2" w:rsidRDefault="00A144A2"/>
    <w:p w14:paraId="039940CE" w14:textId="77777777" w:rsidR="00A144A2" w:rsidRDefault="000B4C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работы</w:t>
      </w:r>
    </w:p>
    <w:p w14:paraId="2957D443" w14:textId="692077AF" w:rsidR="00806085" w:rsidRPr="00574E70" w:rsidRDefault="000B4C99" w:rsidP="008060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2"/>
        </w:rPr>
        <w:t xml:space="preserve">рабочей группы по приему и проверке документов, </w:t>
      </w:r>
      <w:r w:rsidR="00806085">
        <w:rPr>
          <w:b/>
          <w:bCs/>
          <w:sz w:val="28"/>
          <w:szCs w:val="22"/>
        </w:rPr>
        <w:t xml:space="preserve">представляемых кандидатами, избирательными объединениями в </w:t>
      </w:r>
      <w:r w:rsidR="004F531D">
        <w:rPr>
          <w:b/>
          <w:bCs/>
          <w:sz w:val="28"/>
          <w:szCs w:val="22"/>
        </w:rPr>
        <w:t xml:space="preserve">Чегемскую </w:t>
      </w:r>
      <w:r w:rsidR="00806085">
        <w:rPr>
          <w:b/>
          <w:bCs/>
          <w:sz w:val="28"/>
          <w:szCs w:val="22"/>
        </w:rPr>
        <w:t xml:space="preserve">территориальную избирательную комиссию </w:t>
      </w:r>
      <w:r w:rsidR="00806085" w:rsidRPr="006F722C">
        <w:rPr>
          <w:b/>
          <w:bCs/>
          <w:szCs w:val="28"/>
        </w:rPr>
        <w:t xml:space="preserve">при </w:t>
      </w:r>
      <w:proofErr w:type="gramStart"/>
      <w:r w:rsidR="00806085" w:rsidRPr="00574E70">
        <w:rPr>
          <w:b/>
          <w:bCs/>
          <w:sz w:val="28"/>
          <w:szCs w:val="28"/>
        </w:rPr>
        <w:t>проведении  выборов</w:t>
      </w:r>
      <w:proofErr w:type="gramEnd"/>
      <w:r w:rsidR="00806085" w:rsidRPr="00574E70">
        <w:rPr>
          <w:b/>
          <w:bCs/>
          <w:sz w:val="28"/>
          <w:szCs w:val="28"/>
        </w:rPr>
        <w:t xml:space="preserve"> </w:t>
      </w:r>
      <w:r w:rsidR="00806085" w:rsidRPr="00574E70">
        <w:rPr>
          <w:b/>
          <w:sz w:val="28"/>
          <w:szCs w:val="28"/>
        </w:rPr>
        <w:t xml:space="preserve">депутатов представительных органов местного самоуправления поселений </w:t>
      </w:r>
      <w:r w:rsidR="004F531D">
        <w:rPr>
          <w:b/>
          <w:sz w:val="28"/>
          <w:szCs w:val="28"/>
        </w:rPr>
        <w:t>Чегемского</w:t>
      </w:r>
      <w:r w:rsidR="00806085" w:rsidRPr="00574E70">
        <w:rPr>
          <w:b/>
          <w:sz w:val="28"/>
          <w:szCs w:val="28"/>
        </w:rPr>
        <w:t xml:space="preserve"> муниципального района</w:t>
      </w:r>
    </w:p>
    <w:p w14:paraId="2976D560" w14:textId="77777777" w:rsidR="00A144A2" w:rsidRDefault="00A144A2">
      <w:pPr>
        <w:jc w:val="center"/>
        <w:rPr>
          <w:b/>
          <w:bCs/>
          <w:sz w:val="28"/>
          <w:szCs w:val="22"/>
        </w:rPr>
      </w:pPr>
    </w:p>
    <w:p w14:paraId="4EE47ED8" w14:textId="77777777" w:rsidR="00A144A2" w:rsidRDefault="00A144A2">
      <w:pPr>
        <w:jc w:val="center"/>
        <w:rPr>
          <w:b/>
          <w:sz w:val="28"/>
          <w:szCs w:val="28"/>
        </w:rPr>
      </w:pPr>
    </w:p>
    <w:p w14:paraId="2EE2FC70" w14:textId="77777777" w:rsidR="00A144A2" w:rsidRDefault="00A144A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3"/>
        <w:gridCol w:w="3117"/>
        <w:gridCol w:w="3004"/>
      </w:tblGrid>
      <w:tr w:rsidR="00A144A2" w14:paraId="6FA2ADF7" w14:textId="77777777">
        <w:tc>
          <w:tcPr>
            <w:tcW w:w="3302" w:type="dxa"/>
          </w:tcPr>
          <w:p w14:paraId="54FB119A" w14:textId="77777777" w:rsidR="00A144A2" w:rsidRDefault="000B4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Дни недели</w:t>
            </w:r>
          </w:p>
        </w:tc>
        <w:tc>
          <w:tcPr>
            <w:tcW w:w="3219" w:type="dxa"/>
          </w:tcPr>
          <w:p w14:paraId="3EDF34A3" w14:textId="77777777" w:rsidR="00A144A2" w:rsidRDefault="000B4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Часы работы</w:t>
            </w:r>
          </w:p>
        </w:tc>
        <w:tc>
          <w:tcPr>
            <w:tcW w:w="3049" w:type="dxa"/>
          </w:tcPr>
          <w:p w14:paraId="13F31614" w14:textId="77777777" w:rsidR="00A144A2" w:rsidRDefault="000B4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 и телефон</w:t>
            </w:r>
          </w:p>
        </w:tc>
      </w:tr>
      <w:tr w:rsidR="00A144A2" w14:paraId="39A7BC9B" w14:textId="77777777">
        <w:tc>
          <w:tcPr>
            <w:tcW w:w="3302" w:type="dxa"/>
          </w:tcPr>
          <w:p w14:paraId="4EF8DF7B" w14:textId="77777777" w:rsidR="00A144A2" w:rsidRDefault="000B4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3219" w:type="dxa"/>
            <w:vMerge w:val="restart"/>
            <w:vAlign w:val="center"/>
          </w:tcPr>
          <w:p w14:paraId="3CA24A2D" w14:textId="77777777" w:rsidR="00A144A2" w:rsidRDefault="000B4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09:00 до 18:00</w:t>
            </w:r>
          </w:p>
          <w:p w14:paraId="390467AE" w14:textId="77777777" w:rsidR="00A144A2" w:rsidRDefault="000B4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перерыв</w:t>
            </w:r>
          </w:p>
          <w:p w14:paraId="790A550D" w14:textId="77777777" w:rsidR="00A144A2" w:rsidRDefault="000B4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13:00 до 14:00</w:t>
            </w:r>
          </w:p>
        </w:tc>
        <w:tc>
          <w:tcPr>
            <w:tcW w:w="3049" w:type="dxa"/>
            <w:vMerge w:val="restart"/>
            <w:vAlign w:val="center"/>
          </w:tcPr>
          <w:p w14:paraId="1C6DC192" w14:textId="6786B7AA" w:rsidR="00A144A2" w:rsidRDefault="004F531D" w:rsidP="004F53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Кабардино-Балкарская Республика, Чегемский муниципальный район, </w:t>
            </w:r>
            <w:proofErr w:type="spellStart"/>
            <w:r>
              <w:rPr>
                <w:sz w:val="28"/>
                <w:szCs w:val="28"/>
              </w:rPr>
              <w:t>г.п.Чегем</w:t>
            </w:r>
            <w:proofErr w:type="spellEnd"/>
            <w:r>
              <w:rPr>
                <w:sz w:val="28"/>
                <w:szCs w:val="28"/>
              </w:rPr>
              <w:t>, Баксанское шоссе, д.3, тел.</w:t>
            </w:r>
            <w:r w:rsidRPr="004F53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  <w:r w:rsidRPr="004F531D">
              <w:rPr>
                <w:sz w:val="28"/>
                <w:szCs w:val="28"/>
              </w:rPr>
              <w:t>(866 30) 4-13-01</w:t>
            </w:r>
          </w:p>
        </w:tc>
      </w:tr>
      <w:tr w:rsidR="00A144A2" w14:paraId="5227B9F2" w14:textId="77777777">
        <w:tc>
          <w:tcPr>
            <w:tcW w:w="3302" w:type="dxa"/>
          </w:tcPr>
          <w:p w14:paraId="72FB537B" w14:textId="77777777" w:rsidR="00A144A2" w:rsidRDefault="000B4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3219" w:type="dxa"/>
            <w:vMerge/>
          </w:tcPr>
          <w:p w14:paraId="2EBE9956" w14:textId="77777777" w:rsidR="00A144A2" w:rsidRDefault="00A144A2">
            <w:pPr>
              <w:rPr>
                <w:b/>
                <w:sz w:val="28"/>
                <w:szCs w:val="28"/>
              </w:rPr>
            </w:pPr>
          </w:p>
        </w:tc>
        <w:tc>
          <w:tcPr>
            <w:tcW w:w="3049" w:type="dxa"/>
            <w:vMerge/>
          </w:tcPr>
          <w:p w14:paraId="610D3143" w14:textId="77777777" w:rsidR="00A144A2" w:rsidRDefault="00A144A2">
            <w:pPr>
              <w:rPr>
                <w:b/>
                <w:sz w:val="28"/>
                <w:szCs w:val="28"/>
              </w:rPr>
            </w:pPr>
          </w:p>
        </w:tc>
      </w:tr>
      <w:tr w:rsidR="00A144A2" w14:paraId="3F47E56D" w14:textId="77777777">
        <w:tc>
          <w:tcPr>
            <w:tcW w:w="3302" w:type="dxa"/>
          </w:tcPr>
          <w:p w14:paraId="59155440" w14:textId="77777777" w:rsidR="00A144A2" w:rsidRDefault="000B4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3219" w:type="dxa"/>
            <w:vMerge/>
          </w:tcPr>
          <w:p w14:paraId="224E0533" w14:textId="77777777" w:rsidR="00A144A2" w:rsidRDefault="00A144A2">
            <w:pPr>
              <w:rPr>
                <w:b/>
                <w:sz w:val="28"/>
                <w:szCs w:val="28"/>
              </w:rPr>
            </w:pPr>
          </w:p>
        </w:tc>
        <w:tc>
          <w:tcPr>
            <w:tcW w:w="3049" w:type="dxa"/>
            <w:vMerge/>
          </w:tcPr>
          <w:p w14:paraId="262A4939" w14:textId="77777777" w:rsidR="00A144A2" w:rsidRDefault="00A144A2">
            <w:pPr>
              <w:rPr>
                <w:b/>
                <w:sz w:val="28"/>
                <w:szCs w:val="28"/>
              </w:rPr>
            </w:pPr>
          </w:p>
        </w:tc>
      </w:tr>
      <w:tr w:rsidR="00A144A2" w14:paraId="63F308B3" w14:textId="77777777">
        <w:tc>
          <w:tcPr>
            <w:tcW w:w="3302" w:type="dxa"/>
          </w:tcPr>
          <w:p w14:paraId="443958A5" w14:textId="77777777" w:rsidR="00A144A2" w:rsidRDefault="000B4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3219" w:type="dxa"/>
            <w:vMerge/>
          </w:tcPr>
          <w:p w14:paraId="670A87CF" w14:textId="77777777" w:rsidR="00A144A2" w:rsidRDefault="00A144A2">
            <w:pPr>
              <w:rPr>
                <w:b/>
                <w:sz w:val="28"/>
                <w:szCs w:val="28"/>
              </w:rPr>
            </w:pPr>
          </w:p>
        </w:tc>
        <w:tc>
          <w:tcPr>
            <w:tcW w:w="3049" w:type="dxa"/>
            <w:vMerge/>
          </w:tcPr>
          <w:p w14:paraId="1A08F02F" w14:textId="77777777" w:rsidR="00A144A2" w:rsidRDefault="00A144A2">
            <w:pPr>
              <w:rPr>
                <w:b/>
                <w:sz w:val="28"/>
                <w:szCs w:val="28"/>
              </w:rPr>
            </w:pPr>
          </w:p>
        </w:tc>
      </w:tr>
      <w:tr w:rsidR="00A144A2" w14:paraId="510F2655" w14:textId="77777777">
        <w:trPr>
          <w:trHeight w:val="429"/>
        </w:trPr>
        <w:tc>
          <w:tcPr>
            <w:tcW w:w="3302" w:type="dxa"/>
            <w:tcBorders>
              <w:bottom w:val="single" w:sz="4" w:space="0" w:color="000000"/>
            </w:tcBorders>
          </w:tcPr>
          <w:p w14:paraId="7DA19BC2" w14:textId="77777777" w:rsidR="00A144A2" w:rsidRDefault="000B4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3219" w:type="dxa"/>
            <w:vMerge/>
            <w:tcBorders>
              <w:bottom w:val="single" w:sz="4" w:space="0" w:color="000000"/>
            </w:tcBorders>
          </w:tcPr>
          <w:p w14:paraId="3BE14E6C" w14:textId="77777777" w:rsidR="00A144A2" w:rsidRDefault="00A144A2">
            <w:pPr>
              <w:rPr>
                <w:b/>
                <w:sz w:val="28"/>
                <w:szCs w:val="28"/>
              </w:rPr>
            </w:pPr>
          </w:p>
        </w:tc>
        <w:tc>
          <w:tcPr>
            <w:tcW w:w="3049" w:type="dxa"/>
            <w:vMerge/>
          </w:tcPr>
          <w:p w14:paraId="4D8A6345" w14:textId="77777777" w:rsidR="00A144A2" w:rsidRDefault="00A144A2">
            <w:pPr>
              <w:rPr>
                <w:b/>
                <w:sz w:val="28"/>
                <w:szCs w:val="28"/>
              </w:rPr>
            </w:pPr>
          </w:p>
        </w:tc>
      </w:tr>
      <w:tr w:rsidR="00A144A2" w14:paraId="57D5148C" w14:textId="77777777">
        <w:trPr>
          <w:trHeight w:val="396"/>
        </w:trPr>
        <w:tc>
          <w:tcPr>
            <w:tcW w:w="3302" w:type="dxa"/>
            <w:tcBorders>
              <w:top w:val="single" w:sz="4" w:space="0" w:color="000000"/>
              <w:bottom w:val="single" w:sz="4" w:space="0" w:color="000000"/>
            </w:tcBorders>
          </w:tcPr>
          <w:p w14:paraId="4D3E63AB" w14:textId="77777777" w:rsidR="00A144A2" w:rsidRDefault="000B4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3219" w:type="dxa"/>
            <w:vMerge w:val="restart"/>
            <w:tcBorders>
              <w:top w:val="single" w:sz="4" w:space="0" w:color="000000"/>
            </w:tcBorders>
          </w:tcPr>
          <w:p w14:paraId="6D827A53" w14:textId="77777777" w:rsidR="00A144A2" w:rsidRDefault="000B4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09:00 до 18:00</w:t>
            </w:r>
          </w:p>
          <w:p w14:paraId="419BAEE0" w14:textId="77777777" w:rsidR="00A144A2" w:rsidRDefault="000B4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перерыв</w:t>
            </w:r>
          </w:p>
          <w:p w14:paraId="0C90906F" w14:textId="77777777" w:rsidR="00A144A2" w:rsidRDefault="000B4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 13:00 до 14:00</w:t>
            </w:r>
          </w:p>
        </w:tc>
        <w:tc>
          <w:tcPr>
            <w:tcW w:w="3049" w:type="dxa"/>
            <w:vMerge/>
          </w:tcPr>
          <w:p w14:paraId="2101A9A0" w14:textId="77777777" w:rsidR="00A144A2" w:rsidRDefault="00A144A2">
            <w:pPr>
              <w:rPr>
                <w:b/>
                <w:sz w:val="28"/>
                <w:szCs w:val="28"/>
              </w:rPr>
            </w:pPr>
          </w:p>
        </w:tc>
      </w:tr>
      <w:tr w:rsidR="00A144A2" w14:paraId="4C5A5405" w14:textId="77777777">
        <w:trPr>
          <w:trHeight w:val="442"/>
        </w:trPr>
        <w:tc>
          <w:tcPr>
            <w:tcW w:w="3302" w:type="dxa"/>
            <w:tcBorders>
              <w:top w:val="single" w:sz="4" w:space="0" w:color="000000"/>
            </w:tcBorders>
          </w:tcPr>
          <w:p w14:paraId="24822C42" w14:textId="77777777" w:rsidR="00A144A2" w:rsidRDefault="000B4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воскресенье</w:t>
            </w:r>
          </w:p>
        </w:tc>
        <w:tc>
          <w:tcPr>
            <w:tcW w:w="3219" w:type="dxa"/>
            <w:vMerge/>
          </w:tcPr>
          <w:p w14:paraId="30E89AF2" w14:textId="77777777" w:rsidR="00A144A2" w:rsidRDefault="00A144A2">
            <w:pPr>
              <w:rPr>
                <w:b/>
                <w:sz w:val="28"/>
                <w:szCs w:val="28"/>
              </w:rPr>
            </w:pPr>
          </w:p>
        </w:tc>
        <w:tc>
          <w:tcPr>
            <w:tcW w:w="3049" w:type="dxa"/>
            <w:vMerge/>
          </w:tcPr>
          <w:p w14:paraId="668D0DE1" w14:textId="77777777" w:rsidR="00A144A2" w:rsidRDefault="00A144A2">
            <w:pPr>
              <w:rPr>
                <w:b/>
                <w:sz w:val="28"/>
                <w:szCs w:val="28"/>
              </w:rPr>
            </w:pPr>
          </w:p>
        </w:tc>
      </w:tr>
    </w:tbl>
    <w:p w14:paraId="40561125" w14:textId="77777777" w:rsidR="00A144A2" w:rsidRDefault="00A144A2"/>
    <w:p w14:paraId="40DC7D4D" w14:textId="77777777" w:rsidR="00A144A2" w:rsidRDefault="000B4C99">
      <w:pPr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>Примечание:</w:t>
      </w:r>
    </w:p>
    <w:p w14:paraId="65BFCA0A" w14:textId="77777777" w:rsidR="00A144A2" w:rsidRDefault="000B4C99">
      <w:pPr>
        <w:numPr>
          <w:ilvl w:val="0"/>
          <w:numId w:val="2"/>
        </w:numPr>
        <w:jc w:val="both"/>
        <w:rPr>
          <w:i/>
          <w:sz w:val="26"/>
          <w:szCs w:val="26"/>
        </w:rPr>
      </w:pPr>
      <w:r w:rsidRPr="003863CF">
        <w:rPr>
          <w:i/>
          <w:sz w:val="26"/>
          <w:szCs w:val="26"/>
        </w:rPr>
        <w:t>В день, который истекает срок</w:t>
      </w:r>
      <w:r w:rsidR="0065248C" w:rsidRPr="003863CF">
        <w:rPr>
          <w:i/>
          <w:sz w:val="26"/>
          <w:szCs w:val="26"/>
        </w:rPr>
        <w:t xml:space="preserve"> для предоставления кандидатами, избирательными объединениями в территориальную избирательную комиссию документов</w:t>
      </w:r>
      <w:r w:rsidRPr="003863CF">
        <w:rPr>
          <w:i/>
          <w:sz w:val="26"/>
          <w:szCs w:val="26"/>
        </w:rPr>
        <w:t xml:space="preserve"> для </w:t>
      </w:r>
      <w:r w:rsidR="00DB6CB5" w:rsidRPr="003863CF">
        <w:rPr>
          <w:i/>
          <w:sz w:val="26"/>
          <w:szCs w:val="26"/>
        </w:rPr>
        <w:t>выдвижения/</w:t>
      </w:r>
      <w:r w:rsidRPr="003863CF">
        <w:rPr>
          <w:i/>
          <w:sz w:val="26"/>
          <w:szCs w:val="26"/>
        </w:rPr>
        <w:t xml:space="preserve">самовыдвижения кандидатов, </w:t>
      </w:r>
      <w:r w:rsidR="00DB6CB5" w:rsidRPr="003863CF">
        <w:rPr>
          <w:i/>
          <w:sz w:val="26"/>
          <w:szCs w:val="26"/>
        </w:rPr>
        <w:t>списка кандидатов</w:t>
      </w:r>
      <w:r w:rsidR="0065248C" w:rsidRPr="003863CF">
        <w:rPr>
          <w:i/>
          <w:sz w:val="26"/>
          <w:szCs w:val="26"/>
        </w:rPr>
        <w:t>,</w:t>
      </w:r>
      <w:r w:rsidRPr="003863CF">
        <w:rPr>
          <w:i/>
          <w:sz w:val="26"/>
          <w:szCs w:val="26"/>
        </w:rPr>
        <w:t xml:space="preserve"> - с 9:00 до 18:00 часов по местному времени;</w:t>
      </w:r>
    </w:p>
    <w:p w14:paraId="09B6BE06" w14:textId="77777777" w:rsidR="003863CF" w:rsidRPr="003863CF" w:rsidRDefault="003863CF" w:rsidP="003863CF">
      <w:pPr>
        <w:ind w:left="36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Период, включающий в себя </w:t>
      </w:r>
      <w:r w:rsidR="00D02CB3">
        <w:rPr>
          <w:i/>
          <w:sz w:val="26"/>
          <w:szCs w:val="26"/>
        </w:rPr>
        <w:t>выдвижение</w:t>
      </w:r>
      <w:r w:rsidR="00DD53B2" w:rsidRPr="003863CF">
        <w:rPr>
          <w:i/>
          <w:sz w:val="26"/>
          <w:szCs w:val="26"/>
        </w:rPr>
        <w:t>/</w:t>
      </w:r>
      <w:r w:rsidR="00D02CB3">
        <w:rPr>
          <w:i/>
          <w:sz w:val="26"/>
          <w:szCs w:val="26"/>
        </w:rPr>
        <w:t>самовыдвижение</w:t>
      </w:r>
      <w:r w:rsidR="00DD53B2" w:rsidRPr="003863CF">
        <w:rPr>
          <w:i/>
          <w:sz w:val="26"/>
          <w:szCs w:val="26"/>
        </w:rPr>
        <w:t xml:space="preserve"> кандидатов, списка кандидатов</w:t>
      </w:r>
      <w:r w:rsidR="00DD53B2">
        <w:rPr>
          <w:i/>
          <w:sz w:val="26"/>
          <w:szCs w:val="26"/>
        </w:rPr>
        <w:t xml:space="preserve">, а также сбор подписей в поддержку </w:t>
      </w:r>
      <w:r w:rsidR="00DD53B2" w:rsidRPr="003863CF">
        <w:rPr>
          <w:i/>
          <w:sz w:val="26"/>
          <w:szCs w:val="26"/>
        </w:rPr>
        <w:t>выдвижения/самовыдвижения кандидатов, списка кандидатов</w:t>
      </w:r>
      <w:r w:rsidR="00DD53B2">
        <w:rPr>
          <w:i/>
          <w:sz w:val="26"/>
          <w:szCs w:val="26"/>
        </w:rPr>
        <w:t>, заканчивается по истечении 20 дней со дня, следующего за днем опубликования (публикации) решения о назначении выборов.</w:t>
      </w:r>
    </w:p>
    <w:p w14:paraId="42A49E3B" w14:textId="77777777" w:rsidR="00A144A2" w:rsidRDefault="000B4C99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i/>
          <w:sz w:val="26"/>
          <w:szCs w:val="26"/>
        </w:rPr>
      </w:pPr>
      <w:r w:rsidRPr="003863CF">
        <w:rPr>
          <w:i/>
          <w:sz w:val="26"/>
          <w:szCs w:val="26"/>
        </w:rPr>
        <w:t xml:space="preserve">В день, в который истекает срок для представления документов для регистрации </w:t>
      </w:r>
      <w:proofErr w:type="gramStart"/>
      <w:r w:rsidRPr="003863CF">
        <w:rPr>
          <w:i/>
          <w:sz w:val="26"/>
          <w:szCs w:val="26"/>
        </w:rPr>
        <w:t>кандидата</w:t>
      </w:r>
      <w:r w:rsidR="003863CF" w:rsidRPr="003863CF">
        <w:rPr>
          <w:i/>
          <w:sz w:val="26"/>
          <w:szCs w:val="26"/>
        </w:rPr>
        <w:t xml:space="preserve"> </w:t>
      </w:r>
      <w:r w:rsidRPr="003863CF">
        <w:rPr>
          <w:i/>
          <w:sz w:val="26"/>
          <w:szCs w:val="26"/>
        </w:rPr>
        <w:t>,</w:t>
      </w:r>
      <w:r w:rsidR="0065248C" w:rsidRPr="003863CF">
        <w:rPr>
          <w:i/>
          <w:sz w:val="26"/>
          <w:szCs w:val="26"/>
        </w:rPr>
        <w:t>списка</w:t>
      </w:r>
      <w:proofErr w:type="gramEnd"/>
      <w:r w:rsidR="0065248C" w:rsidRPr="003863CF">
        <w:rPr>
          <w:i/>
          <w:sz w:val="26"/>
          <w:szCs w:val="26"/>
        </w:rPr>
        <w:t xml:space="preserve"> кандидатов</w:t>
      </w:r>
      <w:r w:rsidRPr="003863CF">
        <w:rPr>
          <w:i/>
          <w:sz w:val="26"/>
          <w:szCs w:val="26"/>
        </w:rPr>
        <w:t xml:space="preserve"> – с 9.00 до 18.00 по местному времени.</w:t>
      </w:r>
    </w:p>
    <w:p w14:paraId="40572429" w14:textId="77777777" w:rsidR="00A877C4" w:rsidRPr="00A877C4" w:rsidRDefault="00A877C4" w:rsidP="00A877C4">
      <w:pPr>
        <w:pStyle w:val="a3"/>
        <w:autoSpaceDE w:val="0"/>
        <w:autoSpaceDN w:val="0"/>
        <w:adjustRightInd w:val="0"/>
        <w:ind w:left="360"/>
        <w:jc w:val="both"/>
        <w:rPr>
          <w:i/>
          <w:sz w:val="26"/>
          <w:szCs w:val="26"/>
          <w:lang w:eastAsia="zh-CN"/>
        </w:rPr>
      </w:pPr>
      <w:r w:rsidRPr="00A877C4">
        <w:rPr>
          <w:i/>
          <w:sz w:val="26"/>
          <w:szCs w:val="26"/>
          <w:lang w:eastAsia="zh-CN"/>
        </w:rPr>
        <w:t>Все документы для регистрации кандидата, списка кандидатов представляются в территориальную избирательную комиссию одновременно не ранее чем за 75 дней и не позднее чем за 45 дней до дня голосования до 18 часов по местному времени.</w:t>
      </w:r>
    </w:p>
    <w:sectPr w:rsidR="00A877C4" w:rsidRPr="00A877C4" w:rsidSect="00A144A2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CF07D" w14:textId="77777777" w:rsidR="00EC1033" w:rsidRDefault="00EC1033">
      <w:r>
        <w:separator/>
      </w:r>
    </w:p>
  </w:endnote>
  <w:endnote w:type="continuationSeparator" w:id="0">
    <w:p w14:paraId="42C644B7" w14:textId="77777777" w:rsidR="00EC1033" w:rsidRDefault="00EC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3BE2D" w14:textId="77777777" w:rsidR="00EC1033" w:rsidRDefault="00EC1033">
      <w:r>
        <w:separator/>
      </w:r>
    </w:p>
  </w:footnote>
  <w:footnote w:type="continuationSeparator" w:id="0">
    <w:p w14:paraId="4CA8949E" w14:textId="77777777" w:rsidR="00EC1033" w:rsidRDefault="00EC1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5A3A0" w14:textId="77777777" w:rsidR="00A144A2" w:rsidRDefault="00A144A2">
    <w:pPr>
      <w:pStyle w:val="af6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0B4C99"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1D83159B" w14:textId="77777777" w:rsidR="00A144A2" w:rsidRDefault="00A144A2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B2026" w14:textId="77777777" w:rsidR="00A144A2" w:rsidRDefault="00A144A2">
    <w:pPr>
      <w:pStyle w:val="af6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0B4C99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D02CB3">
      <w:rPr>
        <w:rStyle w:val="af7"/>
        <w:noProof/>
      </w:rPr>
      <w:t>2</w:t>
    </w:r>
    <w:r>
      <w:rPr>
        <w:rStyle w:val="af7"/>
      </w:rPr>
      <w:fldChar w:fldCharType="end"/>
    </w:r>
  </w:p>
  <w:p w14:paraId="2A7D511C" w14:textId="77777777" w:rsidR="00A144A2" w:rsidRDefault="00A144A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63ED5"/>
    <w:multiLevelType w:val="hybridMultilevel"/>
    <w:tmpl w:val="43A47DD4"/>
    <w:lvl w:ilvl="0" w:tplc="A4B665F4">
      <w:start w:val="1"/>
      <w:numFmt w:val="decimal"/>
      <w:lvlText w:val="%1."/>
      <w:lvlJc w:val="left"/>
      <w:pPr>
        <w:ind w:left="360" w:hanging="360"/>
      </w:pPr>
    </w:lvl>
    <w:lvl w:ilvl="1" w:tplc="B3926696">
      <w:start w:val="1"/>
      <w:numFmt w:val="lowerLetter"/>
      <w:lvlText w:val="%2."/>
      <w:lvlJc w:val="left"/>
      <w:pPr>
        <w:ind w:left="1080" w:hanging="360"/>
      </w:pPr>
    </w:lvl>
    <w:lvl w:ilvl="2" w:tplc="F3361CDA">
      <w:start w:val="1"/>
      <w:numFmt w:val="lowerRoman"/>
      <w:lvlText w:val="%3."/>
      <w:lvlJc w:val="right"/>
      <w:pPr>
        <w:ind w:left="1800" w:hanging="180"/>
      </w:pPr>
    </w:lvl>
    <w:lvl w:ilvl="3" w:tplc="6174FBB8">
      <w:start w:val="1"/>
      <w:numFmt w:val="decimal"/>
      <w:lvlText w:val="%4."/>
      <w:lvlJc w:val="left"/>
      <w:pPr>
        <w:ind w:left="2520" w:hanging="360"/>
      </w:pPr>
    </w:lvl>
    <w:lvl w:ilvl="4" w:tplc="4A784212">
      <w:start w:val="1"/>
      <w:numFmt w:val="lowerLetter"/>
      <w:lvlText w:val="%5."/>
      <w:lvlJc w:val="left"/>
      <w:pPr>
        <w:ind w:left="3240" w:hanging="360"/>
      </w:pPr>
    </w:lvl>
    <w:lvl w:ilvl="5" w:tplc="FFE472E8">
      <w:start w:val="1"/>
      <w:numFmt w:val="lowerRoman"/>
      <w:lvlText w:val="%6."/>
      <w:lvlJc w:val="right"/>
      <w:pPr>
        <w:ind w:left="3960" w:hanging="180"/>
      </w:pPr>
    </w:lvl>
    <w:lvl w:ilvl="6" w:tplc="938C0E00">
      <w:start w:val="1"/>
      <w:numFmt w:val="decimal"/>
      <w:lvlText w:val="%7."/>
      <w:lvlJc w:val="left"/>
      <w:pPr>
        <w:ind w:left="4680" w:hanging="360"/>
      </w:pPr>
    </w:lvl>
    <w:lvl w:ilvl="7" w:tplc="68C6E5D4">
      <w:start w:val="1"/>
      <w:numFmt w:val="lowerLetter"/>
      <w:lvlText w:val="%8."/>
      <w:lvlJc w:val="left"/>
      <w:pPr>
        <w:ind w:left="5400" w:hanging="360"/>
      </w:pPr>
    </w:lvl>
    <w:lvl w:ilvl="8" w:tplc="BB2C1D1A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901A61"/>
    <w:multiLevelType w:val="hybridMultilevel"/>
    <w:tmpl w:val="729ADEA2"/>
    <w:lvl w:ilvl="0" w:tplc="7DC444D8">
      <w:start w:val="1"/>
      <w:numFmt w:val="decimal"/>
      <w:lvlText w:val="%1."/>
      <w:lvlJc w:val="left"/>
      <w:pPr>
        <w:ind w:left="1211" w:hanging="360"/>
      </w:pPr>
    </w:lvl>
    <w:lvl w:ilvl="1" w:tplc="69AA3CEE">
      <w:start w:val="1"/>
      <w:numFmt w:val="lowerLetter"/>
      <w:lvlText w:val="%2."/>
      <w:lvlJc w:val="left"/>
      <w:pPr>
        <w:ind w:left="1931" w:hanging="360"/>
      </w:pPr>
    </w:lvl>
    <w:lvl w:ilvl="2" w:tplc="FF748912">
      <w:start w:val="1"/>
      <w:numFmt w:val="lowerRoman"/>
      <w:lvlText w:val="%3."/>
      <w:lvlJc w:val="right"/>
      <w:pPr>
        <w:ind w:left="2651" w:hanging="180"/>
      </w:pPr>
    </w:lvl>
    <w:lvl w:ilvl="3" w:tplc="F4BA3826">
      <w:start w:val="1"/>
      <w:numFmt w:val="decimal"/>
      <w:lvlText w:val="%4."/>
      <w:lvlJc w:val="left"/>
      <w:pPr>
        <w:ind w:left="3371" w:hanging="360"/>
      </w:pPr>
    </w:lvl>
    <w:lvl w:ilvl="4" w:tplc="616016FA">
      <w:start w:val="1"/>
      <w:numFmt w:val="lowerLetter"/>
      <w:lvlText w:val="%5."/>
      <w:lvlJc w:val="left"/>
      <w:pPr>
        <w:ind w:left="4091" w:hanging="360"/>
      </w:pPr>
    </w:lvl>
    <w:lvl w:ilvl="5" w:tplc="F69C54FC">
      <w:start w:val="1"/>
      <w:numFmt w:val="lowerRoman"/>
      <w:lvlText w:val="%6."/>
      <w:lvlJc w:val="right"/>
      <w:pPr>
        <w:ind w:left="4811" w:hanging="180"/>
      </w:pPr>
    </w:lvl>
    <w:lvl w:ilvl="6" w:tplc="B7A24896">
      <w:start w:val="1"/>
      <w:numFmt w:val="decimal"/>
      <w:lvlText w:val="%7."/>
      <w:lvlJc w:val="left"/>
      <w:pPr>
        <w:ind w:left="5531" w:hanging="360"/>
      </w:pPr>
    </w:lvl>
    <w:lvl w:ilvl="7" w:tplc="225EF924">
      <w:start w:val="1"/>
      <w:numFmt w:val="lowerLetter"/>
      <w:lvlText w:val="%8."/>
      <w:lvlJc w:val="left"/>
      <w:pPr>
        <w:ind w:left="6251" w:hanging="360"/>
      </w:pPr>
    </w:lvl>
    <w:lvl w:ilvl="8" w:tplc="7D721212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A2"/>
    <w:rsid w:val="00040FD1"/>
    <w:rsid w:val="000B4C99"/>
    <w:rsid w:val="001B2ACE"/>
    <w:rsid w:val="00253AF4"/>
    <w:rsid w:val="003863CF"/>
    <w:rsid w:val="00494080"/>
    <w:rsid w:val="004F531D"/>
    <w:rsid w:val="00574E70"/>
    <w:rsid w:val="005A1169"/>
    <w:rsid w:val="0065248C"/>
    <w:rsid w:val="00701FE8"/>
    <w:rsid w:val="00806085"/>
    <w:rsid w:val="0087637E"/>
    <w:rsid w:val="00A144A2"/>
    <w:rsid w:val="00A877C4"/>
    <w:rsid w:val="00CA37E3"/>
    <w:rsid w:val="00D02CB3"/>
    <w:rsid w:val="00DB6CB5"/>
    <w:rsid w:val="00DD53B2"/>
    <w:rsid w:val="00E54C70"/>
    <w:rsid w:val="00EC1033"/>
    <w:rsid w:val="00E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5481B"/>
  <w15:docId w15:val="{A983D5D3-BEC3-44DC-A9B8-B2308EB6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4A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44A2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4A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qFormat/>
    <w:rsid w:val="00A144A2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A144A2"/>
    <w:pPr>
      <w:keepNext/>
      <w:keepLines/>
      <w:spacing w:before="480" w:after="200"/>
      <w:outlineLvl w:val="0"/>
    </w:pPr>
    <w:rPr>
      <w:rFonts w:ascii="Liberation Sans" w:eastAsia="Liberation Sans" w:hAnsi="Liberation Sans"/>
      <w:sz w:val="40"/>
      <w:szCs w:val="40"/>
    </w:rPr>
  </w:style>
  <w:style w:type="character" w:customStyle="1" w:styleId="Heading1Char">
    <w:name w:val="Heading 1 Char"/>
    <w:link w:val="11"/>
    <w:uiPriority w:val="9"/>
    <w:rsid w:val="00A144A2"/>
    <w:rPr>
      <w:rFonts w:ascii="Liberation Sans" w:eastAsia="Liberation Sans" w:hAnsi="Liberation Sans" w:cs="Liberation Sans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A144A2"/>
    <w:pPr>
      <w:keepNext/>
      <w:keepLines/>
      <w:spacing w:before="360" w:after="200"/>
      <w:outlineLvl w:val="1"/>
    </w:pPr>
    <w:rPr>
      <w:rFonts w:ascii="Liberation Sans" w:eastAsia="Liberation Sans" w:hAnsi="Liberation Sans"/>
      <w:sz w:val="34"/>
      <w:szCs w:val="20"/>
    </w:rPr>
  </w:style>
  <w:style w:type="character" w:customStyle="1" w:styleId="Heading2Char">
    <w:name w:val="Heading 2 Char"/>
    <w:link w:val="21"/>
    <w:uiPriority w:val="9"/>
    <w:rsid w:val="00A144A2"/>
    <w:rPr>
      <w:rFonts w:ascii="Liberation Sans" w:eastAsia="Liberation Sans" w:hAnsi="Liberation Sans" w:cs="Liberation Sans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A144A2"/>
    <w:pPr>
      <w:keepNext/>
      <w:keepLines/>
      <w:spacing w:before="320" w:after="200"/>
      <w:outlineLvl w:val="2"/>
    </w:pPr>
    <w:rPr>
      <w:rFonts w:ascii="Liberation Sans" w:eastAsia="Liberation Sans" w:hAnsi="Liberation Sans"/>
      <w:sz w:val="30"/>
      <w:szCs w:val="30"/>
    </w:rPr>
  </w:style>
  <w:style w:type="character" w:customStyle="1" w:styleId="Heading3Char">
    <w:name w:val="Heading 3 Char"/>
    <w:link w:val="31"/>
    <w:uiPriority w:val="9"/>
    <w:rsid w:val="00A144A2"/>
    <w:rPr>
      <w:rFonts w:ascii="Liberation Sans" w:eastAsia="Liberation Sans" w:hAnsi="Liberation Sans" w:cs="Liberation Sans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A144A2"/>
    <w:pPr>
      <w:keepNext/>
      <w:keepLines/>
      <w:spacing w:before="320" w:after="200"/>
      <w:outlineLvl w:val="3"/>
    </w:pPr>
    <w:rPr>
      <w:rFonts w:ascii="Liberation Sans" w:eastAsia="Liberation Sans" w:hAnsi="Liberation Sans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A144A2"/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A144A2"/>
    <w:pPr>
      <w:keepNext/>
      <w:keepLines/>
      <w:spacing w:before="320" w:after="200"/>
      <w:outlineLvl w:val="4"/>
    </w:pPr>
    <w:rPr>
      <w:rFonts w:ascii="Liberation Sans" w:eastAsia="Liberation Sans" w:hAnsi="Liberation Sans"/>
      <w:b/>
      <w:bCs/>
    </w:rPr>
  </w:style>
  <w:style w:type="character" w:customStyle="1" w:styleId="Heading5Char">
    <w:name w:val="Heading 5 Char"/>
    <w:link w:val="51"/>
    <w:uiPriority w:val="9"/>
    <w:rsid w:val="00A144A2"/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A144A2"/>
    <w:pPr>
      <w:keepNext/>
      <w:keepLines/>
      <w:spacing w:before="320" w:after="200"/>
      <w:outlineLvl w:val="5"/>
    </w:pPr>
    <w:rPr>
      <w:rFonts w:ascii="Liberation Sans" w:eastAsia="Liberation Sans" w:hAnsi="Liberation Sans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A144A2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A144A2"/>
    <w:pPr>
      <w:keepNext/>
      <w:keepLines/>
      <w:spacing w:before="320" w:after="200"/>
      <w:outlineLvl w:val="6"/>
    </w:pPr>
    <w:rPr>
      <w:rFonts w:ascii="Liberation Sans" w:eastAsia="Liberation Sans" w:hAnsi="Liberation Sans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A144A2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A144A2"/>
    <w:pPr>
      <w:keepNext/>
      <w:keepLines/>
      <w:spacing w:before="320" w:after="200"/>
      <w:outlineLvl w:val="7"/>
    </w:pPr>
    <w:rPr>
      <w:rFonts w:ascii="Liberation Sans" w:eastAsia="Liberation Sans" w:hAnsi="Liberation Sans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A144A2"/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A144A2"/>
    <w:pPr>
      <w:keepNext/>
      <w:keepLines/>
      <w:spacing w:before="320" w:after="200"/>
      <w:outlineLvl w:val="8"/>
    </w:pPr>
    <w:rPr>
      <w:rFonts w:ascii="Liberation Sans" w:eastAsia="Liberation Sans" w:hAnsi="Liberation Sans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A144A2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144A2"/>
    <w:pPr>
      <w:ind w:left="720"/>
      <w:contextualSpacing/>
    </w:pPr>
  </w:style>
  <w:style w:type="paragraph" w:styleId="a4">
    <w:name w:val="No Spacing"/>
    <w:uiPriority w:val="1"/>
    <w:qFormat/>
    <w:rsid w:val="00A144A2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A144A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A144A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144A2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A144A2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A144A2"/>
    <w:pPr>
      <w:ind w:left="720" w:right="720"/>
    </w:pPr>
    <w:rPr>
      <w:i/>
      <w:sz w:val="20"/>
      <w:szCs w:val="20"/>
    </w:rPr>
  </w:style>
  <w:style w:type="character" w:customStyle="1" w:styleId="23">
    <w:name w:val="Цитата 2 Знак"/>
    <w:link w:val="22"/>
    <w:uiPriority w:val="29"/>
    <w:rsid w:val="00A144A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144A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A144A2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A144A2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  <w:rsid w:val="00A144A2"/>
  </w:style>
  <w:style w:type="paragraph" w:customStyle="1" w:styleId="13">
    <w:name w:val="Нижний колонтитул1"/>
    <w:basedOn w:val="a"/>
    <w:link w:val="FooterChar"/>
    <w:uiPriority w:val="99"/>
    <w:unhideWhenUsed/>
    <w:rsid w:val="00A144A2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13"/>
    <w:uiPriority w:val="99"/>
    <w:rsid w:val="00A144A2"/>
  </w:style>
  <w:style w:type="paragraph" w:customStyle="1" w:styleId="14">
    <w:name w:val="Название объекта1"/>
    <w:basedOn w:val="a"/>
    <w:next w:val="a"/>
    <w:link w:val="CaptionChar"/>
    <w:uiPriority w:val="35"/>
    <w:semiHidden/>
    <w:unhideWhenUsed/>
    <w:qFormat/>
    <w:rsid w:val="00A144A2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4"/>
    <w:uiPriority w:val="35"/>
    <w:rsid w:val="00A144A2"/>
    <w:rPr>
      <w:b/>
      <w:bCs/>
      <w:color w:val="4F81BD"/>
      <w:sz w:val="18"/>
      <w:szCs w:val="18"/>
    </w:rPr>
  </w:style>
  <w:style w:type="table" w:styleId="ab">
    <w:name w:val="Table Grid"/>
    <w:basedOn w:val="a1"/>
    <w:uiPriority w:val="59"/>
    <w:rsid w:val="00A144A2"/>
    <w:tblPr/>
  </w:style>
  <w:style w:type="table" w:customStyle="1" w:styleId="TableGridLight">
    <w:name w:val="Table Grid Light"/>
    <w:uiPriority w:val="59"/>
    <w:rsid w:val="00A144A2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A144A2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A144A2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A144A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A144A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A144A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A144A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144A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144A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144A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144A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144A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144A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144A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144A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144A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144A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144A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144A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144A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144A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144A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144A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144A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144A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144A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144A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144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A144A2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A144A2"/>
    <w:pPr>
      <w:spacing w:after="40"/>
    </w:pPr>
    <w:rPr>
      <w:sz w:val="18"/>
      <w:szCs w:val="20"/>
    </w:rPr>
  </w:style>
  <w:style w:type="character" w:customStyle="1" w:styleId="ae">
    <w:name w:val="Текст сноски Знак"/>
    <w:link w:val="ad"/>
    <w:uiPriority w:val="99"/>
    <w:rsid w:val="00A144A2"/>
    <w:rPr>
      <w:sz w:val="18"/>
    </w:rPr>
  </w:style>
  <w:style w:type="character" w:styleId="af">
    <w:name w:val="footnote reference"/>
    <w:uiPriority w:val="99"/>
    <w:unhideWhenUsed/>
    <w:rsid w:val="00A144A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144A2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rsid w:val="00A144A2"/>
    <w:rPr>
      <w:sz w:val="20"/>
    </w:rPr>
  </w:style>
  <w:style w:type="character" w:styleId="af2">
    <w:name w:val="endnote reference"/>
    <w:uiPriority w:val="99"/>
    <w:semiHidden/>
    <w:unhideWhenUsed/>
    <w:rsid w:val="00A144A2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A144A2"/>
    <w:pPr>
      <w:spacing w:after="57"/>
    </w:pPr>
  </w:style>
  <w:style w:type="paragraph" w:styleId="24">
    <w:name w:val="toc 2"/>
    <w:basedOn w:val="a"/>
    <w:next w:val="a"/>
    <w:uiPriority w:val="39"/>
    <w:unhideWhenUsed/>
    <w:rsid w:val="00A144A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144A2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A144A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144A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144A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144A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144A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144A2"/>
    <w:pPr>
      <w:spacing w:after="57"/>
      <w:ind w:left="2268"/>
    </w:pPr>
  </w:style>
  <w:style w:type="paragraph" w:styleId="af3">
    <w:name w:val="TOC Heading"/>
    <w:uiPriority w:val="39"/>
    <w:unhideWhenUsed/>
    <w:rsid w:val="00A144A2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A144A2"/>
  </w:style>
  <w:style w:type="paragraph" w:customStyle="1" w:styleId="ConsPlusTitle">
    <w:name w:val="ConsPlusTitle"/>
    <w:rsid w:val="00A144A2"/>
    <w:pPr>
      <w:widowControl w:val="0"/>
    </w:pPr>
    <w:rPr>
      <w:rFonts w:ascii="Arial" w:hAnsi="Arial" w:cs="Arial"/>
      <w:b/>
      <w:bCs/>
    </w:rPr>
  </w:style>
  <w:style w:type="paragraph" w:styleId="af5">
    <w:name w:val="Body Text Indent"/>
    <w:basedOn w:val="a"/>
    <w:semiHidden/>
    <w:rsid w:val="00A144A2"/>
    <w:pPr>
      <w:ind w:firstLine="724"/>
      <w:jc w:val="both"/>
    </w:pPr>
    <w:rPr>
      <w:sz w:val="28"/>
      <w:szCs w:val="22"/>
    </w:rPr>
  </w:style>
  <w:style w:type="paragraph" w:styleId="af6">
    <w:name w:val="header"/>
    <w:basedOn w:val="a"/>
    <w:semiHidden/>
    <w:rsid w:val="00A144A2"/>
    <w:pPr>
      <w:tabs>
        <w:tab w:val="center" w:pos="4677"/>
        <w:tab w:val="right" w:pos="9355"/>
      </w:tabs>
    </w:pPr>
  </w:style>
  <w:style w:type="character" w:styleId="af7">
    <w:name w:val="page number"/>
    <w:basedOn w:val="a0"/>
    <w:semiHidden/>
    <w:rsid w:val="00A144A2"/>
  </w:style>
  <w:style w:type="paragraph" w:styleId="af8">
    <w:name w:val="Balloon Text"/>
    <w:basedOn w:val="a"/>
    <w:link w:val="af9"/>
    <w:uiPriority w:val="99"/>
    <w:semiHidden/>
    <w:unhideWhenUsed/>
    <w:rsid w:val="00A144A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A144A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44A2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A144A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144A2"/>
    <w:rPr>
      <w:rFonts w:ascii="Cambria" w:eastAsia="Times New Roman" w:hAnsi="Cambria" w:cs="Times New Roman"/>
      <w:b/>
      <w:bCs/>
      <w:sz w:val="32"/>
      <w:szCs w:val="32"/>
    </w:rPr>
  </w:style>
  <w:style w:type="paragraph" w:styleId="afa">
    <w:name w:val="Body Text"/>
    <w:basedOn w:val="a"/>
    <w:link w:val="afb"/>
    <w:uiPriority w:val="99"/>
    <w:semiHidden/>
    <w:unhideWhenUsed/>
    <w:rsid w:val="004F531D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4F53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</dc:creator>
  <cp:lastModifiedBy>Анзор Кокожев</cp:lastModifiedBy>
  <cp:revision>6</cp:revision>
  <cp:lastPrinted>2026-06-26T06:35:00Z</cp:lastPrinted>
  <dcterms:created xsi:type="dcterms:W3CDTF">2026-06-23T07:58:00Z</dcterms:created>
  <dcterms:modified xsi:type="dcterms:W3CDTF">2026-06-26T06:35:00Z</dcterms:modified>
  <cp:version>786432</cp:version>
</cp:coreProperties>
</file>